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8CB" w:rsidRDefault="003C18CB" w:rsidP="003C18CB">
      <w:pPr>
        <w:spacing w:after="0" w:line="36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7022D">
        <w:rPr>
          <w:rFonts w:ascii="Times New Roman" w:hAnsi="Times New Roman" w:cs="Times New Roman"/>
          <w:color w:val="000000"/>
          <w:sz w:val="28"/>
          <w:szCs w:val="28"/>
        </w:rPr>
        <w:t xml:space="preserve">Доклад начальника </w:t>
      </w:r>
    </w:p>
    <w:p w:rsidR="003C18CB" w:rsidRPr="0077022D" w:rsidRDefault="003C18CB" w:rsidP="003C18CB">
      <w:pPr>
        <w:spacing w:after="0" w:line="360" w:lineRule="auto"/>
        <w:ind w:right="-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контрольно-аналитического отдела Е.М. Зайцевой </w:t>
      </w:r>
    </w:p>
    <w:p w:rsidR="003C18CB" w:rsidRPr="0077022D" w:rsidRDefault="003C18CB" w:rsidP="003C18C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7022D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Высокорисковые отрасли в Омской области через призму контрольно-аналитической работы налоговых органов</w:t>
      </w:r>
      <w:r w:rsidRPr="0077022D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3C18CB" w:rsidRPr="0077022D" w:rsidRDefault="003C18CB" w:rsidP="003C18C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18CB" w:rsidRPr="0077022D" w:rsidRDefault="003C18CB" w:rsidP="003C18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28.05</w:t>
      </w:r>
      <w:r w:rsidRPr="0077022D">
        <w:rPr>
          <w:rFonts w:ascii="Times New Roman" w:hAnsi="Times New Roman" w:cs="Times New Roman"/>
          <w:sz w:val="28"/>
          <w:szCs w:val="28"/>
        </w:rPr>
        <w:t>.2019</w:t>
      </w:r>
    </w:p>
    <w:p w:rsidR="003C18CB" w:rsidRPr="0077022D" w:rsidRDefault="003C18CB" w:rsidP="003C18CB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934D5A" w:rsidRDefault="003C18CB" w:rsidP="00922604">
      <w:pPr>
        <w:spacing w:after="0" w:line="360" w:lineRule="auto"/>
        <w:ind w:right="-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525E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934D5A">
        <w:rPr>
          <w:rFonts w:ascii="Times New Roman" w:hAnsi="Times New Roman" w:cs="Times New Roman"/>
          <w:color w:val="000000"/>
          <w:sz w:val="28"/>
          <w:szCs w:val="28"/>
        </w:rPr>
        <w:t xml:space="preserve">своем докладе я озвучу задачи, которые </w:t>
      </w:r>
      <w:r w:rsidR="00B41762">
        <w:rPr>
          <w:rFonts w:ascii="Times New Roman" w:hAnsi="Times New Roman" w:cs="Times New Roman"/>
          <w:color w:val="000000"/>
          <w:sz w:val="28"/>
          <w:szCs w:val="28"/>
        </w:rPr>
        <w:t xml:space="preserve">мы </w:t>
      </w:r>
      <w:r w:rsidR="00934D5A">
        <w:rPr>
          <w:rFonts w:ascii="Times New Roman" w:hAnsi="Times New Roman" w:cs="Times New Roman"/>
          <w:color w:val="000000"/>
          <w:sz w:val="28"/>
          <w:szCs w:val="28"/>
        </w:rPr>
        <w:t>стави</w:t>
      </w:r>
      <w:r w:rsidR="00B41762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934D5A">
        <w:rPr>
          <w:rFonts w:ascii="Times New Roman" w:hAnsi="Times New Roman" w:cs="Times New Roman"/>
          <w:color w:val="000000"/>
          <w:sz w:val="28"/>
          <w:szCs w:val="28"/>
        </w:rPr>
        <w:t xml:space="preserve"> перед </w:t>
      </w:r>
      <w:r w:rsidR="00B41762">
        <w:rPr>
          <w:rFonts w:ascii="Times New Roman" w:hAnsi="Times New Roman" w:cs="Times New Roman"/>
          <w:color w:val="000000"/>
          <w:sz w:val="28"/>
          <w:szCs w:val="28"/>
        </w:rPr>
        <w:t>собой при проведении контр</w:t>
      </w:r>
      <w:r w:rsidR="00934D5A">
        <w:rPr>
          <w:rFonts w:ascii="Times New Roman" w:hAnsi="Times New Roman" w:cs="Times New Roman"/>
          <w:color w:val="000000"/>
          <w:sz w:val="28"/>
          <w:szCs w:val="28"/>
        </w:rPr>
        <w:t xml:space="preserve">ольно-аналитической работы, </w:t>
      </w:r>
      <w:r w:rsidR="007A7564">
        <w:rPr>
          <w:rFonts w:ascii="Times New Roman" w:hAnsi="Times New Roman" w:cs="Times New Roman"/>
          <w:color w:val="000000"/>
          <w:sz w:val="28"/>
          <w:szCs w:val="28"/>
        </w:rPr>
        <w:t xml:space="preserve">обозначу наиболее рисковые отрасли в Омской области, </w:t>
      </w:r>
      <w:r w:rsidR="00934D5A">
        <w:rPr>
          <w:rFonts w:ascii="Times New Roman" w:hAnsi="Times New Roman" w:cs="Times New Roman"/>
          <w:color w:val="000000"/>
          <w:sz w:val="28"/>
          <w:szCs w:val="28"/>
        </w:rPr>
        <w:t xml:space="preserve">остановлюсь </w:t>
      </w:r>
      <w:r w:rsidR="009E5802">
        <w:rPr>
          <w:rFonts w:ascii="Times New Roman" w:hAnsi="Times New Roman" w:cs="Times New Roman"/>
          <w:color w:val="000000"/>
          <w:sz w:val="28"/>
          <w:szCs w:val="28"/>
        </w:rPr>
        <w:t>на ее итогах</w:t>
      </w:r>
      <w:r w:rsidR="007A75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540B0" w:rsidRDefault="001540B0" w:rsidP="001540B0">
      <w:pPr>
        <w:spacing w:after="0" w:line="36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Задачей налоговых органов на современном этапе является создание  </w:t>
      </w:r>
      <w:r w:rsidRPr="00BB54E1">
        <w:rPr>
          <w:rFonts w:ascii="Times New Roman" w:hAnsi="Times New Roman" w:cs="Times New Roman"/>
          <w:sz w:val="28"/>
          <w:szCs w:val="28"/>
          <w:shd w:val="clear" w:color="auto" w:fill="FFFFFF"/>
        </w:rPr>
        <w:t>комфортных условий для добросовестных плательщиков. 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работа налоговых органов напрямую зависит от выбранной налогоплательщиком модели поведения при исполнении обязанности по уплате налогов.</w:t>
      </w:r>
    </w:p>
    <w:p w:rsidR="00937BFD" w:rsidRDefault="001540B0" w:rsidP="0092260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 xml:space="preserve">В целях определения </w:t>
      </w:r>
      <w:r w:rsidR="00B41762">
        <w:rPr>
          <w:color w:val="000000"/>
          <w:sz w:val="28"/>
          <w:szCs w:val="28"/>
        </w:rPr>
        <w:t>риско</w:t>
      </w:r>
      <w:r>
        <w:rPr>
          <w:color w:val="000000"/>
          <w:sz w:val="28"/>
          <w:szCs w:val="28"/>
        </w:rPr>
        <w:t xml:space="preserve">в в деятельности </w:t>
      </w:r>
      <w:r w:rsidR="00937BFD">
        <w:rPr>
          <w:color w:val="000000"/>
          <w:sz w:val="28"/>
          <w:szCs w:val="28"/>
        </w:rPr>
        <w:t xml:space="preserve">налогоплательщиков, контроля за их операциями, облагаемыми НДС,  </w:t>
      </w:r>
      <w:r w:rsidR="006E52B5">
        <w:rPr>
          <w:sz w:val="28"/>
          <w:szCs w:val="28"/>
          <w:shd w:val="clear" w:color="auto" w:fill="FFFFFF"/>
        </w:rPr>
        <w:t xml:space="preserve">Федеральной налоговой службой </w:t>
      </w:r>
      <w:r w:rsidR="00937BFD">
        <w:rPr>
          <w:sz w:val="28"/>
          <w:szCs w:val="28"/>
          <w:shd w:val="clear" w:color="auto" w:fill="FFFFFF"/>
        </w:rPr>
        <w:t>внедрена «</w:t>
      </w:r>
      <w:r w:rsidR="00937BFD" w:rsidRPr="00BB65C9">
        <w:rPr>
          <w:color w:val="000000"/>
          <w:sz w:val="28"/>
          <w:szCs w:val="28"/>
        </w:rPr>
        <w:t>Автоматизированная система контроля за налогом на добавленную стоимость</w:t>
      </w:r>
      <w:r w:rsidR="00937BFD">
        <w:rPr>
          <w:color w:val="000000"/>
          <w:sz w:val="28"/>
          <w:szCs w:val="28"/>
        </w:rPr>
        <w:t>» (</w:t>
      </w:r>
      <w:r w:rsidR="006E52B5">
        <w:rPr>
          <w:sz w:val="28"/>
          <w:szCs w:val="28"/>
          <w:shd w:val="clear" w:color="auto" w:fill="FFFFFF"/>
        </w:rPr>
        <w:t>«АСК НДС-2»</w:t>
      </w:r>
      <w:r w:rsidR="00937BFD">
        <w:rPr>
          <w:sz w:val="28"/>
          <w:szCs w:val="28"/>
          <w:shd w:val="clear" w:color="auto" w:fill="FFFFFF"/>
        </w:rPr>
        <w:t xml:space="preserve">), </w:t>
      </w:r>
      <w:r w:rsidR="00937BFD">
        <w:rPr>
          <w:color w:val="000000"/>
          <w:sz w:val="28"/>
          <w:szCs w:val="28"/>
        </w:rPr>
        <w:t>содержащая более 80 критериев риска, связанных с уплатой налога, на основе зеркального сопоставления счетов-фактур налогоплательщика и его контрагентов, фиксации налогового разрыва, то есть суммы налога, которая не поступила в бюджет.</w:t>
      </w:r>
      <w:proofErr w:type="gramEnd"/>
    </w:p>
    <w:p w:rsidR="00937BFD" w:rsidRDefault="00937BFD" w:rsidP="00E821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Работаем с системой мы с 2015 года, уровень налогового разрыв тогда составлял по России 9%, благодаря планомерной работе с налогоплательщиками, занимающимися незаконной налоговой оптимизацией, показатель снижен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менее 1%. </w:t>
      </w:r>
      <w:proofErr w:type="gramStart"/>
      <w:r w:rsidRPr="008144A6">
        <w:rPr>
          <w:rFonts w:ascii="Times New Roman" w:hAnsi="Times New Roman"/>
          <w:sz w:val="28"/>
          <w:szCs w:val="28"/>
        </w:rPr>
        <w:t>С</w:t>
      </w:r>
      <w:proofErr w:type="gramEnd"/>
      <w:r w:rsidRPr="008144A6">
        <w:rPr>
          <w:rFonts w:ascii="Times New Roman" w:hAnsi="Times New Roman"/>
          <w:sz w:val="28"/>
          <w:szCs w:val="28"/>
        </w:rPr>
        <w:t xml:space="preserve"> этого периода </w:t>
      </w:r>
      <w:r w:rsidR="00E82175">
        <w:rPr>
          <w:rFonts w:ascii="Times New Roman" w:hAnsi="Times New Roman"/>
          <w:sz w:val="28"/>
          <w:szCs w:val="28"/>
        </w:rPr>
        <w:t>времени зафиксировано минимальное количество организаций, которых можно назвать «однодневками». Их сейчас менее 5% от действующих</w:t>
      </w:r>
      <w:r w:rsidRPr="008144A6">
        <w:rPr>
          <w:rFonts w:ascii="Times New Roman" w:hAnsi="Times New Roman"/>
          <w:sz w:val="28"/>
          <w:szCs w:val="28"/>
        </w:rPr>
        <w:t>, а количество налогоплательщиков, добровольно</w:t>
      </w:r>
      <w:r w:rsidR="007A7564">
        <w:rPr>
          <w:rFonts w:ascii="Times New Roman" w:hAnsi="Times New Roman"/>
          <w:sz w:val="28"/>
          <w:szCs w:val="28"/>
        </w:rPr>
        <w:t xml:space="preserve"> </w:t>
      </w:r>
      <w:r w:rsidRPr="008144A6">
        <w:rPr>
          <w:rFonts w:ascii="Times New Roman" w:hAnsi="Times New Roman"/>
          <w:sz w:val="28"/>
          <w:szCs w:val="28"/>
        </w:rPr>
        <w:t>исполняющих свои налоговые обязательства наоборот, увеличилось.</w:t>
      </w:r>
    </w:p>
    <w:p w:rsidR="00937BFD" w:rsidRPr="008D552C" w:rsidRDefault="00E4017C" w:rsidP="00E401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4017C">
        <w:rPr>
          <w:color w:val="000000"/>
          <w:sz w:val="28"/>
          <w:szCs w:val="28"/>
        </w:rPr>
        <w:t>Фоновая картина представленных деклараций в налоговые органы Омской области выглядит следующим образом.</w:t>
      </w:r>
    </w:p>
    <w:p w:rsidR="008D552C" w:rsidRDefault="009369D1" w:rsidP="00E401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A31F768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967" w:rsidRDefault="00495967" w:rsidP="00E4017C">
      <w:pPr>
        <w:spacing w:after="0" w:line="36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деклараци</w:t>
      </w:r>
      <w:r w:rsidR="007A7564">
        <w:rPr>
          <w:rFonts w:ascii="Times New Roman" w:hAnsi="Times New Roman" w:cs="Times New Roman"/>
          <w:sz w:val="28"/>
          <w:szCs w:val="28"/>
        </w:rPr>
        <w:t xml:space="preserve">й,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представленных </w:t>
      </w:r>
      <w:r w:rsidR="00E84B7B">
        <w:rPr>
          <w:rFonts w:ascii="Times New Roman" w:hAnsi="Times New Roman" w:cs="Times New Roman"/>
          <w:sz w:val="28"/>
          <w:szCs w:val="28"/>
        </w:rPr>
        <w:t xml:space="preserve">организациями, которым присвоен  статус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транзит</w:t>
      </w:r>
      <w:r w:rsidR="00E84B7B">
        <w:rPr>
          <w:rFonts w:ascii="Times New Roman" w:hAnsi="Times New Roman" w:cs="Times New Roman"/>
          <w:sz w:val="28"/>
          <w:szCs w:val="28"/>
        </w:rPr>
        <w:t>ер</w:t>
      </w:r>
      <w:proofErr w:type="spellEnd"/>
      <w:r>
        <w:rPr>
          <w:rFonts w:ascii="Times New Roman" w:hAnsi="Times New Roman" w:cs="Times New Roman"/>
          <w:sz w:val="28"/>
          <w:szCs w:val="28"/>
        </w:rPr>
        <w:t>» снижено на 4,5 тыс. декларации</w:t>
      </w:r>
      <w:r w:rsidR="00E84B7B">
        <w:rPr>
          <w:rFonts w:ascii="Times New Roman" w:hAnsi="Times New Roman" w:cs="Times New Roman"/>
          <w:sz w:val="28"/>
          <w:szCs w:val="28"/>
        </w:rPr>
        <w:t xml:space="preserve">, количество «нулевых» деклараций снижено на 2,6 тыс., </w:t>
      </w:r>
      <w:r>
        <w:rPr>
          <w:rFonts w:ascii="Times New Roman" w:hAnsi="Times New Roman" w:cs="Times New Roman"/>
          <w:sz w:val="28"/>
          <w:szCs w:val="28"/>
        </w:rPr>
        <w:t xml:space="preserve">число </w:t>
      </w:r>
      <w:r w:rsidR="00E84B7B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>деклараций, представленных налогоплательщиками реального сектора экономики</w:t>
      </w:r>
      <w:r w:rsidR="00E84B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увеличено </w:t>
      </w:r>
      <w:r w:rsidR="00E84B7B">
        <w:rPr>
          <w:rFonts w:ascii="Times New Roman" w:hAnsi="Times New Roman" w:cs="Times New Roman"/>
          <w:sz w:val="28"/>
          <w:szCs w:val="28"/>
        </w:rPr>
        <w:t>на 2 тыс. Указанное свидетельствует о выходе части организации из теневого сектора экономики.</w:t>
      </w:r>
    </w:p>
    <w:p w:rsidR="00E82175" w:rsidRDefault="00E4017C" w:rsidP="00E4017C">
      <w:pPr>
        <w:spacing w:after="0" w:line="36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E4017C">
        <w:rPr>
          <w:rFonts w:ascii="Times New Roman" w:hAnsi="Times New Roman" w:cs="Times New Roman"/>
          <w:sz w:val="28"/>
          <w:szCs w:val="28"/>
        </w:rPr>
        <w:t xml:space="preserve">Из общего количества представленных деклараций за </w:t>
      </w:r>
      <w:r w:rsidR="00A164D0">
        <w:rPr>
          <w:rFonts w:ascii="Times New Roman" w:hAnsi="Times New Roman" w:cs="Times New Roman"/>
          <w:sz w:val="28"/>
          <w:szCs w:val="28"/>
        </w:rPr>
        <w:t xml:space="preserve">налоговые периоды </w:t>
      </w:r>
      <w:r w:rsidRPr="00E4017C">
        <w:rPr>
          <w:rFonts w:ascii="Times New Roman" w:hAnsi="Times New Roman" w:cs="Times New Roman"/>
          <w:sz w:val="28"/>
          <w:szCs w:val="28"/>
        </w:rPr>
        <w:t xml:space="preserve">2017 года </w:t>
      </w:r>
      <w:r w:rsidR="00E82175">
        <w:rPr>
          <w:rFonts w:ascii="Times New Roman" w:hAnsi="Times New Roman" w:cs="Times New Roman"/>
          <w:sz w:val="28"/>
          <w:szCs w:val="28"/>
        </w:rPr>
        <w:t xml:space="preserve">«высокий» налоговый риск присвоен </w:t>
      </w:r>
      <w:r w:rsidR="00A164D0" w:rsidRPr="00A164D0">
        <w:rPr>
          <w:rFonts w:ascii="Times New Roman" w:hAnsi="Times New Roman" w:cs="Times New Roman"/>
          <w:sz w:val="28"/>
          <w:szCs w:val="28"/>
        </w:rPr>
        <w:t>7</w:t>
      </w:r>
      <w:r w:rsidR="00E82175" w:rsidRPr="00A164D0">
        <w:rPr>
          <w:rFonts w:ascii="Times New Roman" w:hAnsi="Times New Roman" w:cs="Times New Roman"/>
          <w:sz w:val="28"/>
          <w:szCs w:val="28"/>
        </w:rPr>
        <w:t>%</w:t>
      </w:r>
      <w:r w:rsidR="00E82175">
        <w:rPr>
          <w:rFonts w:ascii="Times New Roman" w:hAnsi="Times New Roman" w:cs="Times New Roman"/>
          <w:sz w:val="28"/>
          <w:szCs w:val="28"/>
        </w:rPr>
        <w:t xml:space="preserve"> налоговым декларациям, </w:t>
      </w:r>
      <w:r w:rsidR="00A164D0">
        <w:rPr>
          <w:rFonts w:ascii="Times New Roman" w:hAnsi="Times New Roman" w:cs="Times New Roman"/>
          <w:sz w:val="28"/>
          <w:szCs w:val="28"/>
        </w:rPr>
        <w:t>за</w:t>
      </w:r>
      <w:r w:rsidR="00E82175">
        <w:rPr>
          <w:rFonts w:ascii="Times New Roman" w:hAnsi="Times New Roman" w:cs="Times New Roman"/>
          <w:sz w:val="28"/>
          <w:szCs w:val="28"/>
        </w:rPr>
        <w:t xml:space="preserve"> 2018 год эта цифра снижена </w:t>
      </w:r>
      <w:r w:rsidR="00E82175" w:rsidRPr="00A164D0">
        <w:rPr>
          <w:rFonts w:ascii="Times New Roman" w:hAnsi="Times New Roman" w:cs="Times New Roman"/>
          <w:sz w:val="28"/>
          <w:szCs w:val="28"/>
        </w:rPr>
        <w:t xml:space="preserve">до </w:t>
      </w:r>
      <w:r w:rsidR="00A164D0" w:rsidRPr="00A164D0">
        <w:rPr>
          <w:rFonts w:ascii="Times New Roman" w:hAnsi="Times New Roman" w:cs="Times New Roman"/>
          <w:sz w:val="28"/>
          <w:szCs w:val="28"/>
        </w:rPr>
        <w:t>1</w:t>
      </w:r>
      <w:r w:rsidR="00E82175" w:rsidRPr="00A164D0">
        <w:rPr>
          <w:rFonts w:ascii="Times New Roman" w:hAnsi="Times New Roman" w:cs="Times New Roman"/>
          <w:sz w:val="28"/>
          <w:szCs w:val="28"/>
        </w:rPr>
        <w:t>%</w:t>
      </w:r>
      <w:r w:rsidR="00A164D0">
        <w:rPr>
          <w:rFonts w:ascii="Times New Roman" w:hAnsi="Times New Roman" w:cs="Times New Roman"/>
          <w:sz w:val="28"/>
          <w:szCs w:val="28"/>
        </w:rPr>
        <w:t xml:space="preserve"> представленных деклараций, </w:t>
      </w:r>
      <w:r w:rsidR="00E82175">
        <w:rPr>
          <w:rFonts w:ascii="Times New Roman" w:hAnsi="Times New Roman" w:cs="Times New Roman"/>
          <w:sz w:val="28"/>
          <w:szCs w:val="28"/>
        </w:rPr>
        <w:t>то есть можно сказать, что использование фирм – «однодневок» постепенно уходит в прошлое.</w:t>
      </w:r>
    </w:p>
    <w:p w:rsidR="00E82175" w:rsidRDefault="00E82175" w:rsidP="00E4017C">
      <w:pPr>
        <w:spacing w:after="0" w:line="36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Процент же деклараций с «низким» налоговым риском, к которым у налоговых органов претензий нет, увеличен в 2018 </w:t>
      </w:r>
      <w:r w:rsidRPr="00B51A03">
        <w:rPr>
          <w:rFonts w:ascii="Times New Roman" w:hAnsi="Times New Roman" w:cs="Times New Roman"/>
          <w:sz w:val="28"/>
          <w:szCs w:val="28"/>
        </w:rPr>
        <w:t xml:space="preserve">году </w:t>
      </w:r>
      <w:r w:rsidR="00B51A03" w:rsidRPr="00B51A03">
        <w:rPr>
          <w:rFonts w:ascii="Times New Roman" w:hAnsi="Times New Roman" w:cs="Times New Roman"/>
          <w:sz w:val="28"/>
          <w:szCs w:val="28"/>
        </w:rPr>
        <w:t>на 66</w:t>
      </w:r>
      <w:r w:rsidRPr="00B51A03">
        <w:rPr>
          <w:rFonts w:ascii="Times New Roman" w:hAnsi="Times New Roman" w:cs="Times New Roman"/>
          <w:sz w:val="28"/>
          <w:szCs w:val="28"/>
        </w:rPr>
        <w:t>%.</w:t>
      </w:r>
    </w:p>
    <w:p w:rsidR="00395B7F" w:rsidRDefault="007A7564" w:rsidP="0092260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Благодаря «АСК НДС-2» в</w:t>
      </w:r>
      <w:r w:rsidR="00F8516E">
        <w:rPr>
          <w:color w:val="000000"/>
          <w:sz w:val="28"/>
          <w:szCs w:val="28"/>
        </w:rPr>
        <w:t xml:space="preserve"> течение нескольких дней после декларационной компании мы видим все операции налогоплательщика, </w:t>
      </w:r>
      <w:r w:rsidR="00395B7F">
        <w:rPr>
          <w:color w:val="000000"/>
          <w:sz w:val="28"/>
          <w:szCs w:val="28"/>
        </w:rPr>
        <w:t>понимаем, как работает налогоплательщик:</w:t>
      </w:r>
    </w:p>
    <w:p w:rsidR="00F8516E" w:rsidRDefault="00CB0D8E" w:rsidP="0092260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95B7F">
        <w:rPr>
          <w:color w:val="000000"/>
          <w:sz w:val="28"/>
          <w:szCs w:val="28"/>
        </w:rPr>
        <w:t xml:space="preserve">деятельность </w:t>
      </w:r>
      <w:r w:rsidR="00445682">
        <w:rPr>
          <w:color w:val="000000"/>
          <w:sz w:val="28"/>
          <w:szCs w:val="28"/>
        </w:rPr>
        <w:t>одних налогоплательщиков прозрачна, декларациям</w:t>
      </w:r>
      <w:r w:rsidR="00395B7F">
        <w:rPr>
          <w:color w:val="000000"/>
          <w:sz w:val="28"/>
          <w:szCs w:val="28"/>
        </w:rPr>
        <w:t xml:space="preserve"> присвоен низкий налоговый риск, деклараци</w:t>
      </w:r>
      <w:r w:rsidR="00E30059">
        <w:rPr>
          <w:color w:val="000000"/>
          <w:sz w:val="28"/>
          <w:szCs w:val="28"/>
        </w:rPr>
        <w:t>и</w:t>
      </w:r>
      <w:r w:rsidR="00395B7F">
        <w:rPr>
          <w:color w:val="000000"/>
          <w:sz w:val="28"/>
          <w:szCs w:val="28"/>
        </w:rPr>
        <w:t xml:space="preserve"> его контрагент</w:t>
      </w:r>
      <w:r w:rsidR="00E30059">
        <w:rPr>
          <w:color w:val="000000"/>
          <w:sz w:val="28"/>
          <w:szCs w:val="28"/>
        </w:rPr>
        <w:t>ов</w:t>
      </w:r>
      <w:r w:rsidR="00395B7F">
        <w:rPr>
          <w:color w:val="000000"/>
          <w:sz w:val="28"/>
          <w:szCs w:val="28"/>
        </w:rPr>
        <w:t xml:space="preserve"> также </w:t>
      </w:r>
      <w:r w:rsidR="00E30059">
        <w:rPr>
          <w:color w:val="000000"/>
          <w:sz w:val="28"/>
          <w:szCs w:val="28"/>
        </w:rPr>
        <w:t>имеют</w:t>
      </w:r>
      <w:r w:rsidR="007A7564">
        <w:rPr>
          <w:color w:val="000000"/>
          <w:sz w:val="28"/>
          <w:szCs w:val="28"/>
        </w:rPr>
        <w:t xml:space="preserve"> </w:t>
      </w:r>
      <w:r w:rsidR="00395B7F">
        <w:rPr>
          <w:color w:val="000000"/>
          <w:sz w:val="28"/>
          <w:szCs w:val="28"/>
        </w:rPr>
        <w:t xml:space="preserve">низкий налоговый риск, при такой ситуации отсутствует необходимость в </w:t>
      </w:r>
      <w:r w:rsidR="009E5802">
        <w:rPr>
          <w:color w:val="000000"/>
          <w:sz w:val="28"/>
          <w:szCs w:val="28"/>
        </w:rPr>
        <w:t>тотальном</w:t>
      </w:r>
      <w:r w:rsidR="00395B7F">
        <w:rPr>
          <w:color w:val="000000"/>
          <w:sz w:val="28"/>
          <w:szCs w:val="28"/>
        </w:rPr>
        <w:t xml:space="preserve"> контрол</w:t>
      </w:r>
      <w:r w:rsidR="009E5802">
        <w:rPr>
          <w:color w:val="000000"/>
          <w:sz w:val="28"/>
          <w:szCs w:val="28"/>
        </w:rPr>
        <w:t>е</w:t>
      </w:r>
      <w:r w:rsidR="001C29FD">
        <w:rPr>
          <w:color w:val="000000"/>
          <w:sz w:val="28"/>
          <w:szCs w:val="28"/>
        </w:rPr>
        <w:t xml:space="preserve"> (СЛАЙД №2</w:t>
      </w:r>
      <w:r w:rsidR="00CC1762">
        <w:rPr>
          <w:color w:val="000000"/>
          <w:sz w:val="28"/>
          <w:szCs w:val="28"/>
        </w:rPr>
        <w:t xml:space="preserve"> – на слайде видно декларациям присвоен зеленый индикатор</w:t>
      </w:r>
      <w:r w:rsidR="00E30059">
        <w:rPr>
          <w:color w:val="000000"/>
          <w:sz w:val="28"/>
          <w:szCs w:val="28"/>
        </w:rPr>
        <w:t>, налогоплательщики работают в чистом правовом поле</w:t>
      </w:r>
      <w:r w:rsidR="001540B0">
        <w:rPr>
          <w:color w:val="000000"/>
          <w:sz w:val="28"/>
          <w:szCs w:val="28"/>
        </w:rPr>
        <w:t xml:space="preserve">, </w:t>
      </w:r>
      <w:r w:rsidR="001540B0">
        <w:rPr>
          <w:color w:val="000000"/>
          <w:sz w:val="28"/>
          <w:szCs w:val="28"/>
        </w:rPr>
        <w:lastRenderedPageBreak/>
        <w:t>мы понимаем - необходимость в проведении контрольных мероприятий отсутствует</w:t>
      </w:r>
      <w:r w:rsidR="00CC1762">
        <w:rPr>
          <w:color w:val="000000"/>
          <w:sz w:val="28"/>
          <w:szCs w:val="28"/>
        </w:rPr>
        <w:t>)</w:t>
      </w:r>
      <w:r w:rsidR="00395B7F">
        <w:rPr>
          <w:color w:val="000000"/>
          <w:sz w:val="28"/>
          <w:szCs w:val="28"/>
        </w:rPr>
        <w:t>,</w:t>
      </w:r>
    </w:p>
    <w:p w:rsidR="008D552C" w:rsidRDefault="008D552C" w:rsidP="00922604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8D552C">
        <w:rPr>
          <w:noProof/>
          <w:color w:val="000000"/>
          <w:sz w:val="28"/>
          <w:szCs w:val="28"/>
        </w:rPr>
        <w:drawing>
          <wp:inline distT="0" distB="0" distL="0" distR="0">
            <wp:extent cx="5149970" cy="25706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2849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53F" w:rsidRDefault="00395B7F" w:rsidP="00922604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E5802">
        <w:rPr>
          <w:color w:val="000000"/>
          <w:sz w:val="28"/>
          <w:szCs w:val="28"/>
        </w:rPr>
        <w:t xml:space="preserve">часть </w:t>
      </w:r>
      <w:r>
        <w:rPr>
          <w:color w:val="000000"/>
          <w:sz w:val="28"/>
          <w:szCs w:val="28"/>
        </w:rPr>
        <w:t>налогоплательщик</w:t>
      </w:r>
      <w:r w:rsidR="009E5802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 xml:space="preserve"> применяет агрессивные схемы уклонения от уплаты налогов</w:t>
      </w:r>
      <w:r w:rsidR="0095570C">
        <w:rPr>
          <w:color w:val="000000"/>
          <w:sz w:val="28"/>
          <w:szCs w:val="28"/>
        </w:rPr>
        <w:t xml:space="preserve">, используя </w:t>
      </w:r>
      <w:r w:rsidR="00CC1762">
        <w:rPr>
          <w:color w:val="000000"/>
          <w:sz w:val="28"/>
          <w:szCs w:val="28"/>
        </w:rPr>
        <w:t>организации</w:t>
      </w:r>
      <w:r w:rsidR="0095570C">
        <w:rPr>
          <w:color w:val="000000"/>
          <w:sz w:val="28"/>
          <w:szCs w:val="28"/>
        </w:rPr>
        <w:t xml:space="preserve">, которые не </w:t>
      </w:r>
      <w:r w:rsidR="00CC1762">
        <w:rPr>
          <w:color w:val="000000"/>
          <w:sz w:val="28"/>
          <w:szCs w:val="28"/>
        </w:rPr>
        <w:t>ведут</w:t>
      </w:r>
      <w:r w:rsidR="0095570C">
        <w:rPr>
          <w:color w:val="000000"/>
          <w:sz w:val="28"/>
          <w:szCs w:val="28"/>
        </w:rPr>
        <w:t xml:space="preserve"> реальной </w:t>
      </w:r>
      <w:r w:rsidR="00CC1762">
        <w:rPr>
          <w:color w:val="000000"/>
          <w:sz w:val="28"/>
          <w:szCs w:val="28"/>
        </w:rPr>
        <w:t>финансово-хозяйственной</w:t>
      </w:r>
      <w:r w:rsidR="0095570C">
        <w:rPr>
          <w:color w:val="000000"/>
          <w:sz w:val="28"/>
          <w:szCs w:val="28"/>
        </w:rPr>
        <w:t xml:space="preserve"> деятельности</w:t>
      </w:r>
      <w:r w:rsidR="003B253F">
        <w:rPr>
          <w:color w:val="000000"/>
          <w:sz w:val="28"/>
          <w:szCs w:val="28"/>
        </w:rPr>
        <w:t xml:space="preserve">. </w:t>
      </w:r>
    </w:p>
    <w:p w:rsidR="00CB0D8E" w:rsidRDefault="003B253F" w:rsidP="00922604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E30059">
        <w:rPr>
          <w:color w:val="000000"/>
          <w:sz w:val="28"/>
          <w:szCs w:val="28"/>
        </w:rPr>
        <w:t>ример, как мы это видим</w:t>
      </w:r>
      <w:r w:rsidR="00100CFD">
        <w:rPr>
          <w:color w:val="000000"/>
          <w:sz w:val="28"/>
          <w:szCs w:val="28"/>
        </w:rPr>
        <w:t>,</w:t>
      </w:r>
      <w:r w:rsidR="00E30059">
        <w:rPr>
          <w:color w:val="000000"/>
          <w:sz w:val="28"/>
          <w:szCs w:val="28"/>
        </w:rPr>
        <w:t xml:space="preserve"> приведен на </w:t>
      </w:r>
      <w:proofErr w:type="spellStart"/>
      <w:r w:rsidR="00CC1762">
        <w:rPr>
          <w:color w:val="000000"/>
          <w:sz w:val="28"/>
          <w:szCs w:val="28"/>
        </w:rPr>
        <w:t>СЛАЙД</w:t>
      </w:r>
      <w:r w:rsidR="00E30059">
        <w:rPr>
          <w:color w:val="000000"/>
          <w:sz w:val="28"/>
          <w:szCs w:val="28"/>
        </w:rPr>
        <w:t>е</w:t>
      </w:r>
      <w:proofErr w:type="spellEnd"/>
      <w:r w:rsidR="00CC1762">
        <w:rPr>
          <w:color w:val="000000"/>
          <w:sz w:val="28"/>
          <w:szCs w:val="28"/>
        </w:rPr>
        <w:t xml:space="preserve"> №</w:t>
      </w:r>
      <w:r w:rsidR="000115EE">
        <w:rPr>
          <w:color w:val="000000"/>
          <w:sz w:val="28"/>
          <w:szCs w:val="28"/>
        </w:rPr>
        <w:t>3</w:t>
      </w:r>
      <w:r w:rsidR="00E30059">
        <w:rPr>
          <w:color w:val="000000"/>
          <w:sz w:val="28"/>
          <w:szCs w:val="28"/>
        </w:rPr>
        <w:t xml:space="preserve">: </w:t>
      </w:r>
      <w:r w:rsidR="00CC1762">
        <w:rPr>
          <w:color w:val="000000"/>
          <w:sz w:val="28"/>
          <w:szCs w:val="28"/>
        </w:rPr>
        <w:t xml:space="preserve">налогоплательщик, реально осуществляющий деятельность </w:t>
      </w:r>
      <w:r w:rsidR="00E30059">
        <w:rPr>
          <w:color w:val="000000"/>
          <w:sz w:val="28"/>
          <w:szCs w:val="28"/>
        </w:rPr>
        <w:t>(деклараци</w:t>
      </w:r>
      <w:r>
        <w:rPr>
          <w:color w:val="000000"/>
          <w:sz w:val="28"/>
          <w:szCs w:val="28"/>
        </w:rPr>
        <w:t>и</w:t>
      </w:r>
      <w:r w:rsidR="007A756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присвоен низкий налоговый риск, подсвечен</w:t>
      </w:r>
      <w:r w:rsidR="00E30059">
        <w:rPr>
          <w:color w:val="000000"/>
          <w:sz w:val="28"/>
          <w:szCs w:val="28"/>
        </w:rPr>
        <w:t xml:space="preserve"> зелены</w:t>
      </w:r>
      <w:r>
        <w:rPr>
          <w:color w:val="000000"/>
          <w:sz w:val="28"/>
          <w:szCs w:val="28"/>
        </w:rPr>
        <w:t>м</w:t>
      </w:r>
      <w:r w:rsidR="00E30059">
        <w:rPr>
          <w:color w:val="000000"/>
          <w:sz w:val="28"/>
          <w:szCs w:val="28"/>
        </w:rPr>
        <w:t xml:space="preserve"> индикатор</w:t>
      </w:r>
      <w:r>
        <w:rPr>
          <w:color w:val="000000"/>
          <w:sz w:val="28"/>
          <w:szCs w:val="28"/>
        </w:rPr>
        <w:t>ом</w:t>
      </w:r>
      <w:r w:rsidR="00E30059">
        <w:rPr>
          <w:color w:val="000000"/>
          <w:sz w:val="28"/>
          <w:szCs w:val="28"/>
        </w:rPr>
        <w:t xml:space="preserve">) </w:t>
      </w:r>
      <w:r w:rsidR="00CC1762">
        <w:rPr>
          <w:color w:val="000000"/>
          <w:sz w:val="28"/>
          <w:szCs w:val="28"/>
        </w:rPr>
        <w:t>имеет взаимоотношения с контрагентом</w:t>
      </w:r>
      <w:r w:rsidR="00CC1762" w:rsidRPr="00531869">
        <w:rPr>
          <w:color w:val="000000"/>
          <w:sz w:val="28"/>
          <w:szCs w:val="28"/>
        </w:rPr>
        <w:t>, обладающи</w:t>
      </w:r>
      <w:r w:rsidR="00CB0D8E">
        <w:rPr>
          <w:color w:val="000000"/>
          <w:sz w:val="28"/>
          <w:szCs w:val="28"/>
        </w:rPr>
        <w:t>м</w:t>
      </w:r>
      <w:r w:rsidR="00CC1762" w:rsidRPr="00531869">
        <w:rPr>
          <w:color w:val="000000"/>
          <w:sz w:val="28"/>
          <w:szCs w:val="28"/>
        </w:rPr>
        <w:t xml:space="preserve"> признаками организации, </w:t>
      </w:r>
      <w:r w:rsidR="00CC1762" w:rsidRPr="00E30059">
        <w:rPr>
          <w:color w:val="000000"/>
          <w:sz w:val="28"/>
          <w:szCs w:val="28"/>
        </w:rPr>
        <w:t>используемой для получения необоснованной налоговой выгоды</w:t>
      </w:r>
      <w:r>
        <w:rPr>
          <w:color w:val="000000"/>
          <w:sz w:val="28"/>
          <w:szCs w:val="28"/>
        </w:rPr>
        <w:t xml:space="preserve">. </w:t>
      </w:r>
      <w:r w:rsidRPr="00CB0D8E">
        <w:rPr>
          <w:color w:val="000000"/>
          <w:sz w:val="28"/>
          <w:szCs w:val="28"/>
        </w:rPr>
        <w:t>Его декларация имеет красный цветовой индикатор, организация не обла</w:t>
      </w:r>
      <w:r w:rsidRPr="00531869">
        <w:rPr>
          <w:color w:val="000000"/>
          <w:sz w:val="28"/>
          <w:szCs w:val="28"/>
        </w:rPr>
        <w:t xml:space="preserve">дает ресурсами (активами) для ведения соответствующей деятельности, </w:t>
      </w:r>
      <w:r>
        <w:rPr>
          <w:color w:val="000000"/>
          <w:sz w:val="28"/>
          <w:szCs w:val="28"/>
        </w:rPr>
        <w:t xml:space="preserve">не представляет налоговые декларации либо представляет декларацию для вида с </w:t>
      </w:r>
      <w:r w:rsidRPr="00531869">
        <w:rPr>
          <w:color w:val="000000"/>
          <w:sz w:val="28"/>
          <w:szCs w:val="28"/>
        </w:rPr>
        <w:t>минимально</w:t>
      </w:r>
      <w:r>
        <w:rPr>
          <w:color w:val="000000"/>
          <w:sz w:val="28"/>
          <w:szCs w:val="28"/>
        </w:rPr>
        <w:t>й суммой налога к уплате в бюджет</w:t>
      </w:r>
      <w:r w:rsidRPr="00531869">
        <w:rPr>
          <w:color w:val="000000"/>
          <w:sz w:val="28"/>
          <w:szCs w:val="28"/>
        </w:rPr>
        <w:t>.</w:t>
      </w:r>
    </w:p>
    <w:p w:rsidR="008D552C" w:rsidRPr="000B0C5E" w:rsidRDefault="008D552C" w:rsidP="00E82175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8D552C" w:rsidRPr="008D552C" w:rsidRDefault="000115EE" w:rsidP="00753640">
      <w:pPr>
        <w:tabs>
          <w:tab w:val="left" w:pos="1807"/>
        </w:tabs>
        <w:jc w:val="center"/>
        <w:rPr>
          <w:lang w:val="en-US"/>
        </w:rPr>
      </w:pPr>
      <w:r w:rsidRPr="000115EE">
        <w:rPr>
          <w:noProof/>
        </w:rPr>
        <w:lastRenderedPageBreak/>
        <w:drawing>
          <wp:inline distT="0" distB="0" distL="0" distR="0" wp14:anchorId="2BB251F6" wp14:editId="72FF0675">
            <wp:extent cx="5104922" cy="24757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7775" cy="24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D8E" w:rsidRDefault="00596473" w:rsidP="00E82175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такой ситуации усилия налогового органа будут направлены на с</w:t>
      </w:r>
      <w:r w:rsidR="00CB0D8E">
        <w:rPr>
          <w:color w:val="000000"/>
          <w:sz w:val="28"/>
          <w:szCs w:val="28"/>
        </w:rPr>
        <w:t xml:space="preserve">бор доказательственной базы </w:t>
      </w:r>
      <w:r w:rsidR="00E82175">
        <w:rPr>
          <w:color w:val="000000"/>
          <w:sz w:val="28"/>
          <w:szCs w:val="28"/>
        </w:rPr>
        <w:t xml:space="preserve">фиктивности операции </w:t>
      </w:r>
      <w:r w:rsidR="00CB0D8E">
        <w:rPr>
          <w:color w:val="000000"/>
          <w:sz w:val="28"/>
          <w:szCs w:val="28"/>
        </w:rPr>
        <w:t>и предъявления претензий налогоплательщику - выгодоприобретателю.</w:t>
      </w:r>
    </w:p>
    <w:p w:rsidR="00CB0D8E" w:rsidRPr="00CB0D8E" w:rsidRDefault="00CB0D8E" w:rsidP="00922604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96473">
        <w:rPr>
          <w:color w:val="000000"/>
          <w:sz w:val="28"/>
          <w:szCs w:val="28"/>
        </w:rPr>
        <w:t xml:space="preserve">обратный </w:t>
      </w:r>
      <w:r>
        <w:rPr>
          <w:color w:val="000000"/>
          <w:sz w:val="28"/>
          <w:szCs w:val="28"/>
        </w:rPr>
        <w:t xml:space="preserve">пример.  В налоговые органы Омской области представлена декларация, которой системой присвоен красный цветовой индикатор. Как правило в ходе проверочных мероприятий выясняется, что налогоплательщик по юридическому адресу не находится, руководитель в ходе допроса подтверждает факт регистрации общества за денежное вознаграждение, </w:t>
      </w:r>
      <w:r w:rsidRPr="00CB0D8E">
        <w:rPr>
          <w:sz w:val="28"/>
          <w:szCs w:val="28"/>
        </w:rPr>
        <w:t>фактическое руководство организацией не осуществляет. С расчетного счета денежные средства обналичены.</w:t>
      </w:r>
    </w:p>
    <w:p w:rsidR="000115EE" w:rsidRDefault="000115EE" w:rsidP="00922604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D552C">
        <w:rPr>
          <w:noProof/>
          <w:color w:val="000000"/>
          <w:sz w:val="28"/>
          <w:szCs w:val="28"/>
        </w:rPr>
        <w:drawing>
          <wp:inline distT="0" distB="0" distL="0" distR="0" wp14:anchorId="4C8C274B" wp14:editId="37CC4DED">
            <wp:extent cx="4787660" cy="22514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0339" cy="225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D8E" w:rsidRDefault="00CB0D8E" w:rsidP="00922604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B0D8E">
        <w:rPr>
          <w:rFonts w:ascii="Times New Roman" w:hAnsi="Times New Roman" w:cs="Times New Roman"/>
          <w:sz w:val="28"/>
          <w:szCs w:val="28"/>
        </w:rPr>
        <w:t xml:space="preserve">По такой организации информацию </w:t>
      </w:r>
      <w:r w:rsidR="001540B0">
        <w:rPr>
          <w:rFonts w:ascii="Times New Roman" w:hAnsi="Times New Roman" w:cs="Times New Roman"/>
          <w:sz w:val="28"/>
          <w:szCs w:val="28"/>
        </w:rPr>
        <w:t>немедленно</w:t>
      </w:r>
      <w:r w:rsidRPr="00CB0D8E">
        <w:rPr>
          <w:rFonts w:ascii="Times New Roman" w:hAnsi="Times New Roman" w:cs="Times New Roman"/>
          <w:sz w:val="28"/>
          <w:szCs w:val="28"/>
        </w:rPr>
        <w:t xml:space="preserve"> передаем в правоохранительные органы для возбуждения уголовного дела по статье 173.2 Уголовного кодекса Российской Федерации «</w:t>
      </w:r>
      <w:r w:rsidRPr="00CB0D8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Незаконное </w:t>
      </w:r>
      <w:r w:rsidRPr="006569A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использование документов для образования (создания, реорганизации) </w:t>
      </w:r>
      <w:r w:rsidRPr="006569A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>юридического лица</w:t>
      </w:r>
      <w:r w:rsidRPr="006569A3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6569A3" w:rsidRPr="006569A3">
        <w:rPr>
          <w:rFonts w:ascii="Times New Roman" w:hAnsi="Times New Roman" w:cs="Times New Roman"/>
          <w:color w:val="000000"/>
          <w:sz w:val="28"/>
          <w:szCs w:val="28"/>
        </w:rPr>
        <w:t>, информируем банки для расторжения договора банковского</w:t>
      </w:r>
      <w:r w:rsidR="006569A3">
        <w:rPr>
          <w:rFonts w:ascii="Times New Roman" w:hAnsi="Times New Roman" w:cs="Times New Roman"/>
          <w:color w:val="000000"/>
          <w:sz w:val="28"/>
          <w:szCs w:val="28"/>
        </w:rPr>
        <w:t xml:space="preserve"> обслуживания, регистрирующий орган для внесения сведений о недостоверности данных в Едином государственном реестре налогоплательщиков.</w:t>
      </w:r>
    </w:p>
    <w:p w:rsidR="006569A3" w:rsidRDefault="006569A3" w:rsidP="00922604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Озвучу цифры. В 2018 году исключено из ЕГРЮЛ более 5 тыс. недействующих налогоплательщиков, внесены записи о недостоверности сведений в ЕГРЮЛ в отношении 6 тыс. налогоплательщиков, что превышает аналогичный показатель 2017 года более чем в 3 раза.</w:t>
      </w:r>
    </w:p>
    <w:p w:rsidR="006569A3" w:rsidRDefault="006569A3" w:rsidP="00922604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правоохранительные органы направлено 224 материала (на 69% больше чем в 2017 году), возбуждено 94 уголовных дела. </w:t>
      </w:r>
    </w:p>
    <w:p w:rsidR="00C6475C" w:rsidRDefault="009369D1" w:rsidP="00C6475C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9369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83E6F6" wp14:editId="34404C1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75C" w:rsidRDefault="001540B0" w:rsidP="00C6475C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задача - п</w:t>
      </w:r>
      <w:r w:rsidR="00C6475C">
        <w:rPr>
          <w:rFonts w:ascii="Times New Roman" w:hAnsi="Times New Roman" w:cs="Times New Roman"/>
          <w:sz w:val="28"/>
          <w:szCs w:val="28"/>
        </w:rPr>
        <w:t xml:space="preserve">о каждой декларации с «высоким» налоговым риском в ходе контрольно-аналитической работы </w:t>
      </w:r>
      <w:r>
        <w:rPr>
          <w:rFonts w:ascii="Times New Roman" w:hAnsi="Times New Roman" w:cs="Times New Roman"/>
          <w:sz w:val="28"/>
          <w:szCs w:val="28"/>
        </w:rPr>
        <w:t>оперативно установить  налогоплательщика</w:t>
      </w:r>
      <w:r w:rsidR="00C6475C">
        <w:rPr>
          <w:rFonts w:ascii="Times New Roman" w:hAnsi="Times New Roman" w:cs="Times New Roman"/>
          <w:sz w:val="28"/>
          <w:szCs w:val="28"/>
        </w:rPr>
        <w:t>, в чьих интересах сформирован фиктивный документооборот.</w:t>
      </w:r>
      <w:r w:rsidR="00596473">
        <w:rPr>
          <w:rFonts w:ascii="Times New Roman" w:hAnsi="Times New Roman" w:cs="Times New Roman"/>
          <w:sz w:val="28"/>
          <w:szCs w:val="28"/>
        </w:rPr>
        <w:t xml:space="preserve"> Для этого в структуре налоговых органов созданы специальные подразделения аналитиков, специализирующихся на установлении заказчиков схем.</w:t>
      </w:r>
    </w:p>
    <w:p w:rsidR="00C6475C" w:rsidRDefault="00C6475C" w:rsidP="00C6475C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помощи ПК «АСК НДС-2» мы формирует отчет по связям налогоплательщика, в сжатые сроки проводим мероприятия по подтверждению присвоенных системой ролей </w:t>
      </w:r>
      <w:r w:rsidRPr="0031238D">
        <w:rPr>
          <w:rFonts w:ascii="Times New Roman" w:hAnsi="Times New Roman" w:cs="Times New Roman"/>
          <w:sz w:val="28"/>
          <w:szCs w:val="28"/>
        </w:rPr>
        <w:t xml:space="preserve">схеме (однодневка, </w:t>
      </w:r>
      <w:proofErr w:type="spellStart"/>
      <w:r w:rsidRPr="0031238D">
        <w:rPr>
          <w:rFonts w:ascii="Times New Roman" w:hAnsi="Times New Roman" w:cs="Times New Roman"/>
          <w:sz w:val="28"/>
          <w:szCs w:val="28"/>
        </w:rPr>
        <w:t>транзитер</w:t>
      </w:r>
      <w:proofErr w:type="spellEnd"/>
      <w:r w:rsidRPr="0031238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выгодоприобретатель) и направляем информацию в налоговый орган по месту постановки на налоговый учет выгодоприобретателя для предъявления налоговых претензий.</w:t>
      </w:r>
    </w:p>
    <w:p w:rsidR="00596473" w:rsidRDefault="00C6475C" w:rsidP="00C6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Многие налогоплательщики, наивно полагая межтерриториальную разрозненность налоговых органов, регистрируют организации для формирования фиктивного документооборота в иных субъектах РФ. </w:t>
      </w:r>
    </w:p>
    <w:p w:rsidR="00C6475C" w:rsidRDefault="00596473" w:rsidP="00C647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установленных в 2018 году выгодоприобретателей показал, что более 55%</w:t>
      </w:r>
      <w:r w:rsidR="000A607D">
        <w:rPr>
          <w:rFonts w:ascii="Times New Roman" w:hAnsi="Times New Roman" w:cs="Times New Roman"/>
          <w:sz w:val="28"/>
          <w:szCs w:val="28"/>
        </w:rPr>
        <w:t xml:space="preserve"> неправомерно предъявленных к вычету сумм приходится на выгодоприобретателей иных регионов, в 1 квартале 2019 года установлено более 62%. </w:t>
      </w:r>
      <w:r w:rsidR="00C6475C">
        <w:rPr>
          <w:rFonts w:ascii="Times New Roman" w:hAnsi="Times New Roman" w:cs="Times New Roman"/>
          <w:sz w:val="28"/>
          <w:szCs w:val="28"/>
        </w:rPr>
        <w:t>Смысла в  том нет. Распространение межрегиональных способов уклонения от уплаты налогов, способствовало налаживанию эффективного межрегионального взаимодействия налоговых органов разных субъектов РФ, в целях противодействия незаконным практикам.</w:t>
      </w:r>
    </w:p>
    <w:p w:rsidR="00C6475C" w:rsidRDefault="00C6475C" w:rsidP="00C6475C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Налоговые органы иного субъекта РФ, установив факт представления декларации с </w:t>
      </w:r>
      <w:r w:rsidR="001540B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высоким</w:t>
      </w:r>
      <w:r w:rsidR="001540B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уровнем налогового риска, также, как и налоговые органы Омской области, в максимально сжатые сроки, определяют  заказчика схемы, направляют информацию в Управление выгодоприобретателя для </w:t>
      </w:r>
      <w:r w:rsidRPr="00E02CD2">
        <w:rPr>
          <w:rFonts w:ascii="Times New Roman" w:hAnsi="Times New Roman" w:cs="Times New Roman"/>
          <w:sz w:val="28"/>
          <w:szCs w:val="28"/>
        </w:rPr>
        <w:t xml:space="preserve">организации мероприятий по побуждению налогоплательщика к </w:t>
      </w:r>
      <w:r w:rsidRPr="00E02CD2">
        <w:rPr>
          <w:rFonts w:ascii="Times New Roman" w:hAnsi="Times New Roman" w:cs="Times New Roman"/>
          <w:color w:val="000000"/>
          <w:sz w:val="28"/>
          <w:szCs w:val="28"/>
        </w:rPr>
        <w:t>самостоятельной оценке налоговых рисков, уточнения налоговых обязательств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либо предъявления налоговых претензий в ходе выездной налоговой проверке.</w:t>
      </w:r>
      <w:proofErr w:type="gramEnd"/>
    </w:p>
    <w:p w:rsidR="00DB3E20" w:rsidRDefault="000A607D" w:rsidP="00922604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 </w:t>
      </w:r>
      <w:r w:rsidR="00DB3E20">
        <w:rPr>
          <w:rFonts w:ascii="Times New Roman" w:hAnsi="Times New Roman" w:cs="Times New Roman"/>
          <w:sz w:val="28"/>
          <w:szCs w:val="28"/>
        </w:rPr>
        <w:t xml:space="preserve">декларации с </w:t>
      </w:r>
      <w:r w:rsidR="001540B0">
        <w:rPr>
          <w:rFonts w:ascii="Times New Roman" w:hAnsi="Times New Roman" w:cs="Times New Roman"/>
          <w:sz w:val="28"/>
          <w:szCs w:val="28"/>
        </w:rPr>
        <w:t>«</w:t>
      </w:r>
      <w:r w:rsidR="00DB3E20">
        <w:rPr>
          <w:rFonts w:ascii="Times New Roman" w:hAnsi="Times New Roman" w:cs="Times New Roman"/>
          <w:sz w:val="28"/>
          <w:szCs w:val="28"/>
        </w:rPr>
        <w:t>высоким</w:t>
      </w:r>
      <w:r w:rsidR="001540B0">
        <w:rPr>
          <w:rFonts w:ascii="Times New Roman" w:hAnsi="Times New Roman" w:cs="Times New Roman"/>
          <w:sz w:val="28"/>
          <w:szCs w:val="28"/>
        </w:rPr>
        <w:t>»</w:t>
      </w:r>
      <w:r w:rsidR="00DB3E20">
        <w:rPr>
          <w:rFonts w:ascii="Times New Roman" w:hAnsi="Times New Roman" w:cs="Times New Roman"/>
          <w:sz w:val="28"/>
          <w:szCs w:val="28"/>
        </w:rPr>
        <w:t xml:space="preserve"> риском предста</w:t>
      </w:r>
      <w:r w:rsidR="00295832">
        <w:rPr>
          <w:rFonts w:ascii="Times New Roman" w:hAnsi="Times New Roman" w:cs="Times New Roman"/>
          <w:sz w:val="28"/>
          <w:szCs w:val="28"/>
        </w:rPr>
        <w:t>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B3E20">
        <w:rPr>
          <w:rFonts w:ascii="Times New Roman" w:hAnsi="Times New Roman" w:cs="Times New Roman"/>
          <w:sz w:val="28"/>
          <w:szCs w:val="28"/>
        </w:rPr>
        <w:t>тся для использ</w:t>
      </w:r>
      <w:r w:rsidR="00295832">
        <w:rPr>
          <w:rFonts w:ascii="Times New Roman" w:hAnsi="Times New Roman" w:cs="Times New Roman"/>
          <w:sz w:val="28"/>
          <w:szCs w:val="28"/>
        </w:rPr>
        <w:t>о</w:t>
      </w:r>
      <w:r w:rsidR="00DB3E20">
        <w:rPr>
          <w:rFonts w:ascii="Times New Roman" w:hAnsi="Times New Roman" w:cs="Times New Roman"/>
          <w:sz w:val="28"/>
          <w:szCs w:val="28"/>
        </w:rPr>
        <w:t xml:space="preserve">вания схем организациями отраслей строительства, оптовой </w:t>
      </w:r>
      <w:r w:rsidR="00DB3E20" w:rsidRPr="000A607D">
        <w:rPr>
          <w:rFonts w:ascii="Times New Roman" w:hAnsi="Times New Roman" w:cs="Times New Roman"/>
          <w:sz w:val="28"/>
          <w:szCs w:val="28"/>
        </w:rPr>
        <w:t>торго</w:t>
      </w:r>
      <w:r w:rsidR="005539F1" w:rsidRPr="000A607D">
        <w:rPr>
          <w:rFonts w:ascii="Times New Roman" w:hAnsi="Times New Roman" w:cs="Times New Roman"/>
          <w:sz w:val="28"/>
          <w:szCs w:val="28"/>
        </w:rPr>
        <w:t xml:space="preserve">вли и </w:t>
      </w:r>
      <w:r w:rsidRPr="000A607D">
        <w:rPr>
          <w:rFonts w:ascii="Times New Roman" w:hAnsi="Times New Roman" w:cs="Times New Roman"/>
          <w:sz w:val="28"/>
          <w:szCs w:val="28"/>
        </w:rPr>
        <w:t>оказания транспортных услуг.</w:t>
      </w:r>
      <w:r w:rsidR="00306452">
        <w:rPr>
          <w:rFonts w:ascii="Times New Roman" w:hAnsi="Times New Roman" w:cs="Times New Roman"/>
          <w:sz w:val="28"/>
          <w:szCs w:val="28"/>
        </w:rPr>
        <w:t xml:space="preserve"> Порядка 50% </w:t>
      </w:r>
      <w:r w:rsidR="00CA2338">
        <w:rPr>
          <w:rFonts w:ascii="Times New Roman" w:hAnsi="Times New Roman" w:cs="Times New Roman"/>
          <w:sz w:val="28"/>
          <w:szCs w:val="28"/>
        </w:rPr>
        <w:t>установленных организаций – заказчиков схем незаконной налоговой оптимизации</w:t>
      </w:r>
      <w:r w:rsidR="007A7564">
        <w:rPr>
          <w:rFonts w:ascii="Times New Roman" w:hAnsi="Times New Roman" w:cs="Times New Roman"/>
          <w:sz w:val="28"/>
          <w:szCs w:val="28"/>
        </w:rPr>
        <w:t xml:space="preserve"> приходится на </w:t>
      </w:r>
      <w:r w:rsidR="00306452">
        <w:rPr>
          <w:rFonts w:ascii="Times New Roman" w:hAnsi="Times New Roman" w:cs="Times New Roman"/>
          <w:sz w:val="28"/>
          <w:szCs w:val="28"/>
        </w:rPr>
        <w:t>организаци</w:t>
      </w:r>
      <w:r w:rsidR="007A7564">
        <w:rPr>
          <w:rFonts w:ascii="Times New Roman" w:hAnsi="Times New Roman" w:cs="Times New Roman"/>
          <w:sz w:val="28"/>
          <w:szCs w:val="28"/>
        </w:rPr>
        <w:t>и</w:t>
      </w:r>
      <w:r w:rsidR="00306452">
        <w:rPr>
          <w:rFonts w:ascii="Times New Roman" w:hAnsi="Times New Roman" w:cs="Times New Roman"/>
          <w:sz w:val="28"/>
          <w:szCs w:val="28"/>
        </w:rPr>
        <w:t xml:space="preserve"> этих отраслей экономики.</w:t>
      </w:r>
    </w:p>
    <w:p w:rsidR="008F4070" w:rsidRDefault="008F4070" w:rsidP="009144C2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5539F1">
        <w:rPr>
          <w:rFonts w:ascii="Times New Roman" w:hAnsi="Times New Roman" w:cs="Times New Roman"/>
          <w:sz w:val="28"/>
          <w:szCs w:val="28"/>
        </w:rPr>
        <w:t xml:space="preserve">установленных по итогам 2018 года и 1 квартала 2019 года выгодоприобретателей </w:t>
      </w:r>
      <w:r w:rsidR="000A607D">
        <w:rPr>
          <w:rFonts w:ascii="Times New Roman" w:hAnsi="Times New Roman" w:cs="Times New Roman"/>
          <w:sz w:val="28"/>
          <w:szCs w:val="28"/>
        </w:rPr>
        <w:t xml:space="preserve">Омского региона </w:t>
      </w:r>
      <w:r w:rsidR="005539F1">
        <w:rPr>
          <w:rFonts w:ascii="Times New Roman" w:hAnsi="Times New Roman" w:cs="Times New Roman"/>
          <w:sz w:val="28"/>
          <w:szCs w:val="28"/>
        </w:rPr>
        <w:t>свидетельствует</w:t>
      </w:r>
      <w:r>
        <w:rPr>
          <w:rFonts w:ascii="Times New Roman" w:hAnsi="Times New Roman" w:cs="Times New Roman"/>
          <w:sz w:val="28"/>
          <w:szCs w:val="28"/>
        </w:rPr>
        <w:t xml:space="preserve">, о том, что </w:t>
      </w:r>
      <w:r w:rsidR="005539F1">
        <w:rPr>
          <w:rFonts w:ascii="Times New Roman" w:hAnsi="Times New Roman" w:cs="Times New Roman"/>
          <w:sz w:val="28"/>
          <w:szCs w:val="28"/>
        </w:rPr>
        <w:t xml:space="preserve">на протяжении ряда лет </w:t>
      </w:r>
      <w:r w:rsidR="005539F1" w:rsidRPr="0003230D">
        <w:rPr>
          <w:rFonts w:ascii="Times New Roman" w:hAnsi="Times New Roman" w:cs="Times New Roman"/>
          <w:b/>
          <w:sz w:val="28"/>
          <w:szCs w:val="28"/>
        </w:rPr>
        <w:t>строительная отрасль</w:t>
      </w:r>
      <w:r w:rsidR="005539F1">
        <w:rPr>
          <w:rFonts w:ascii="Times New Roman" w:hAnsi="Times New Roman" w:cs="Times New Roman"/>
          <w:sz w:val="28"/>
          <w:szCs w:val="28"/>
        </w:rPr>
        <w:t xml:space="preserve"> является наиболее рисковой. Бол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="00306452" w:rsidRPr="00306452">
        <w:rPr>
          <w:rFonts w:ascii="Times New Roman" w:hAnsi="Times New Roman" w:cs="Times New Roman"/>
          <w:sz w:val="28"/>
          <w:szCs w:val="28"/>
        </w:rPr>
        <w:t>30</w:t>
      </w:r>
      <w:r w:rsidRPr="00306452">
        <w:rPr>
          <w:rFonts w:ascii="Times New Roman" w:hAnsi="Times New Roman" w:cs="Times New Roman"/>
          <w:sz w:val="28"/>
          <w:szCs w:val="28"/>
        </w:rPr>
        <w:t>%</w:t>
      </w:r>
      <w:r w:rsidR="007A7564">
        <w:rPr>
          <w:rFonts w:ascii="Times New Roman" w:hAnsi="Times New Roman" w:cs="Times New Roman"/>
          <w:sz w:val="28"/>
          <w:szCs w:val="28"/>
        </w:rPr>
        <w:t xml:space="preserve"> </w:t>
      </w:r>
      <w:r w:rsidR="00CA2338">
        <w:rPr>
          <w:rFonts w:ascii="Times New Roman" w:hAnsi="Times New Roman" w:cs="Times New Roman"/>
          <w:sz w:val="28"/>
          <w:szCs w:val="28"/>
        </w:rPr>
        <w:t xml:space="preserve">от </w:t>
      </w:r>
      <w:r w:rsidR="005539F1">
        <w:rPr>
          <w:rFonts w:ascii="Times New Roman" w:hAnsi="Times New Roman" w:cs="Times New Roman"/>
          <w:sz w:val="28"/>
          <w:szCs w:val="28"/>
        </w:rPr>
        <w:t>установлен</w:t>
      </w:r>
      <w:r>
        <w:rPr>
          <w:rFonts w:ascii="Times New Roman" w:hAnsi="Times New Roman" w:cs="Times New Roman"/>
          <w:sz w:val="28"/>
          <w:szCs w:val="28"/>
        </w:rPr>
        <w:t xml:space="preserve">ных </w:t>
      </w:r>
      <w:r w:rsidR="005539F1">
        <w:rPr>
          <w:rFonts w:ascii="Times New Roman" w:hAnsi="Times New Roman" w:cs="Times New Roman"/>
          <w:sz w:val="28"/>
          <w:szCs w:val="28"/>
        </w:rPr>
        <w:t>выгодоприобретателей – заказчиков схем</w:t>
      </w:r>
      <w:r w:rsidR="00306452">
        <w:rPr>
          <w:rFonts w:ascii="Times New Roman" w:hAnsi="Times New Roman" w:cs="Times New Roman"/>
          <w:sz w:val="28"/>
          <w:szCs w:val="28"/>
        </w:rPr>
        <w:t xml:space="preserve"> за период существования контрольно-аналитических подразделений</w:t>
      </w:r>
      <w:r w:rsidR="005539F1">
        <w:rPr>
          <w:rFonts w:ascii="Times New Roman" w:hAnsi="Times New Roman" w:cs="Times New Roman"/>
          <w:sz w:val="28"/>
          <w:szCs w:val="28"/>
        </w:rPr>
        <w:t xml:space="preserve"> осуществляют деятельность в сфере строительства.</w:t>
      </w:r>
    </w:p>
    <w:p w:rsidR="008D552C" w:rsidRDefault="000B0C5E" w:rsidP="000B0C5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6B7D6E8" wp14:editId="45BC61D1">
            <wp:extent cx="4353867" cy="2441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936" t="28490" r="20193" b="26780"/>
                    <a:stretch/>
                  </pic:blipFill>
                  <pic:spPr bwMode="auto">
                    <a:xfrm>
                      <a:off x="0" y="0"/>
                      <a:ext cx="4365245" cy="244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832" w:rsidRDefault="009144C2" w:rsidP="009144C2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FC3B9E">
        <w:rPr>
          <w:rFonts w:ascii="Times New Roman" w:hAnsi="Times New Roman" w:cs="Times New Roman"/>
          <w:sz w:val="28"/>
          <w:szCs w:val="28"/>
        </w:rPr>
        <w:t>вывода из оборота денежных сре</w:t>
      </w:r>
      <w:proofErr w:type="gramStart"/>
      <w:r w:rsidR="00FC3B9E">
        <w:rPr>
          <w:rFonts w:ascii="Times New Roman" w:hAnsi="Times New Roman" w:cs="Times New Roman"/>
          <w:sz w:val="28"/>
          <w:szCs w:val="28"/>
        </w:rPr>
        <w:t xml:space="preserve">дств </w:t>
      </w:r>
      <w:r w:rsidR="008F4070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8F4070">
        <w:rPr>
          <w:rFonts w:ascii="Times New Roman" w:hAnsi="Times New Roman" w:cs="Times New Roman"/>
          <w:sz w:val="28"/>
          <w:szCs w:val="28"/>
        </w:rPr>
        <w:t xml:space="preserve">едприятия строительной отрасли, зачастую используют в документообороте операции с фирмами-однодневками, </w:t>
      </w:r>
      <w:r w:rsidR="005539F1" w:rsidRPr="005539F1">
        <w:rPr>
          <w:rFonts w:ascii="Times New Roman" w:hAnsi="Times New Roman" w:cs="Times New Roman"/>
          <w:color w:val="0A0A0A"/>
          <w:sz w:val="29"/>
          <w:szCs w:val="29"/>
        </w:rPr>
        <w:t>якобы перекладывая строительство на субподрядчика</w:t>
      </w:r>
      <w:r w:rsidR="005539F1">
        <w:rPr>
          <w:rFonts w:ascii="Times New Roman" w:hAnsi="Times New Roman" w:cs="Times New Roman"/>
          <w:color w:val="0A0A0A"/>
          <w:sz w:val="29"/>
          <w:szCs w:val="29"/>
        </w:rPr>
        <w:t xml:space="preserve">, </w:t>
      </w:r>
      <w:r w:rsidR="008F4070">
        <w:rPr>
          <w:rFonts w:ascii="Times New Roman" w:hAnsi="Times New Roman" w:cs="Times New Roman"/>
          <w:sz w:val="28"/>
          <w:szCs w:val="28"/>
        </w:rPr>
        <w:t xml:space="preserve">в основном для </w:t>
      </w:r>
      <w:r>
        <w:rPr>
          <w:rFonts w:ascii="Times New Roman" w:hAnsi="Times New Roman" w:cs="Times New Roman"/>
          <w:sz w:val="28"/>
          <w:szCs w:val="28"/>
        </w:rPr>
        <w:t>выплаты заработной платы официально не</w:t>
      </w:r>
      <w:r w:rsidR="00FC3B9E">
        <w:rPr>
          <w:rFonts w:ascii="Times New Roman" w:hAnsi="Times New Roman" w:cs="Times New Roman"/>
          <w:sz w:val="28"/>
          <w:szCs w:val="28"/>
        </w:rPr>
        <w:t>трудо</w:t>
      </w:r>
      <w:r>
        <w:rPr>
          <w:rFonts w:ascii="Times New Roman" w:hAnsi="Times New Roman" w:cs="Times New Roman"/>
          <w:sz w:val="28"/>
          <w:szCs w:val="28"/>
        </w:rPr>
        <w:t xml:space="preserve">устроенным работникам, </w:t>
      </w:r>
      <w:r w:rsidR="008F4070">
        <w:rPr>
          <w:rFonts w:ascii="Times New Roman" w:hAnsi="Times New Roman" w:cs="Times New Roman"/>
          <w:sz w:val="28"/>
          <w:szCs w:val="28"/>
        </w:rPr>
        <w:t xml:space="preserve">или </w:t>
      </w:r>
      <w:r w:rsidR="005539F1">
        <w:rPr>
          <w:rFonts w:ascii="Times New Roman" w:hAnsi="Times New Roman" w:cs="Times New Roman"/>
          <w:sz w:val="28"/>
          <w:szCs w:val="28"/>
        </w:rPr>
        <w:t>приобретения</w:t>
      </w:r>
      <w:r w:rsidR="008F4070">
        <w:rPr>
          <w:rFonts w:ascii="Times New Roman" w:hAnsi="Times New Roman" w:cs="Times New Roman"/>
          <w:sz w:val="28"/>
          <w:szCs w:val="28"/>
        </w:rPr>
        <w:t xml:space="preserve"> материалов </w:t>
      </w:r>
      <w:r w:rsidR="005539F1">
        <w:rPr>
          <w:rFonts w:ascii="Times New Roman" w:hAnsi="Times New Roman" w:cs="Times New Roman"/>
          <w:sz w:val="28"/>
          <w:szCs w:val="28"/>
        </w:rPr>
        <w:t>у предпринимателей без НДС.</w:t>
      </w:r>
    </w:p>
    <w:p w:rsidR="005539F1" w:rsidRDefault="005539F1" w:rsidP="009144C2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в ходе проведения контрольных мероприятий помимо общих характеристик контрагента, свидетельствующих о неспособности выполнить работы (поставить товары), в силу отсутствия кадрового состава, активов, номинал</w:t>
      </w:r>
      <w:r w:rsidR="00AC213B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 руководителя</w:t>
      </w:r>
      <w:r w:rsidR="00AC213B">
        <w:rPr>
          <w:rFonts w:ascii="Times New Roman" w:hAnsi="Times New Roman" w:cs="Times New Roman"/>
          <w:sz w:val="28"/>
          <w:szCs w:val="28"/>
        </w:rPr>
        <w:t>, в ходе контрольно-аналитической работы налоговые органы устанавливают следующие обстоятельства:</w:t>
      </w:r>
    </w:p>
    <w:p w:rsidR="00BD4BA3" w:rsidRPr="0003230D" w:rsidRDefault="00AC213B" w:rsidP="009144C2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привлечение субподрядчиков не предусмотрено договором с заказчиком. Согласно условиям договора работы должны быть выполнены силами подрядчика без привлечения субподрядных организаций. При  этом у заказчика имеет пропускной режим, но пропуска специалистам </w:t>
      </w:r>
      <w:r w:rsidRPr="0003230D">
        <w:rPr>
          <w:rFonts w:ascii="Times New Roman" w:hAnsi="Times New Roman" w:cs="Times New Roman"/>
          <w:sz w:val="28"/>
          <w:szCs w:val="28"/>
        </w:rPr>
        <w:t>субподрядчика не оформлялись.</w:t>
      </w:r>
      <w:r w:rsidR="007A7564">
        <w:rPr>
          <w:rFonts w:ascii="Times New Roman" w:hAnsi="Times New Roman" w:cs="Times New Roman"/>
          <w:sz w:val="28"/>
          <w:szCs w:val="28"/>
        </w:rPr>
        <w:t xml:space="preserve"> </w:t>
      </w:r>
      <w:r w:rsidRPr="0003230D">
        <w:rPr>
          <w:rFonts w:ascii="Times New Roman" w:hAnsi="Times New Roman" w:cs="Times New Roman"/>
          <w:sz w:val="28"/>
          <w:szCs w:val="28"/>
        </w:rPr>
        <w:t>Либо по условиям договора подрядчик вправе привлечь субподрядные организации, предварительно согласовав их с заказчиком. При этом субподрядчик не согласо</w:t>
      </w:r>
      <w:r w:rsidR="00BD4BA3" w:rsidRPr="0003230D">
        <w:rPr>
          <w:rFonts w:ascii="Times New Roman" w:hAnsi="Times New Roman" w:cs="Times New Roman"/>
          <w:sz w:val="28"/>
          <w:szCs w:val="28"/>
        </w:rPr>
        <w:t>в</w:t>
      </w:r>
      <w:r w:rsidRPr="0003230D">
        <w:rPr>
          <w:rFonts w:ascii="Times New Roman" w:hAnsi="Times New Roman" w:cs="Times New Roman"/>
          <w:sz w:val="28"/>
          <w:szCs w:val="28"/>
        </w:rPr>
        <w:t>ан</w:t>
      </w:r>
      <w:r w:rsidR="00BD4BA3" w:rsidRPr="0003230D">
        <w:rPr>
          <w:rFonts w:ascii="Times New Roman" w:hAnsi="Times New Roman" w:cs="Times New Roman"/>
          <w:sz w:val="28"/>
          <w:szCs w:val="28"/>
        </w:rPr>
        <w:t xml:space="preserve"> заказчиком.</w:t>
      </w:r>
    </w:p>
    <w:p w:rsidR="00BD4BA3" w:rsidRPr="0003230D" w:rsidRDefault="00BD4BA3" w:rsidP="009144C2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3230D">
        <w:rPr>
          <w:rFonts w:ascii="Times New Roman" w:hAnsi="Times New Roman" w:cs="Times New Roman"/>
          <w:sz w:val="28"/>
          <w:szCs w:val="28"/>
        </w:rPr>
        <w:t>- свидетельские показания подтверждают факт выполнения работ силами самого подрядчика без привлечения субподрядных организаций.</w:t>
      </w:r>
    </w:p>
    <w:p w:rsidR="00C6475C" w:rsidRPr="0003230D" w:rsidRDefault="00C6475C" w:rsidP="009144C2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3230D">
        <w:rPr>
          <w:rFonts w:ascii="Times New Roman" w:hAnsi="Times New Roman" w:cs="Times New Roman"/>
          <w:sz w:val="28"/>
          <w:szCs w:val="28"/>
        </w:rPr>
        <w:t>- журнал регистрации въезда техники и посещений не содержит упоминания о контрагенте налогоплательщика,</w:t>
      </w:r>
    </w:p>
    <w:p w:rsidR="00C6475C" w:rsidRPr="0003230D" w:rsidRDefault="00C6475C" w:rsidP="009144C2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3230D">
        <w:rPr>
          <w:rFonts w:ascii="Times New Roman" w:hAnsi="Times New Roman" w:cs="Times New Roman"/>
          <w:sz w:val="28"/>
          <w:szCs w:val="28"/>
        </w:rPr>
        <w:lastRenderedPageBreak/>
        <w:t>- и другие обстоятельства.</w:t>
      </w:r>
    </w:p>
    <w:p w:rsidR="00C6475C" w:rsidRPr="0003230D" w:rsidRDefault="000A607D" w:rsidP="009144C2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3230D">
        <w:rPr>
          <w:rFonts w:ascii="Times New Roman" w:hAnsi="Times New Roman" w:cs="Times New Roman"/>
          <w:sz w:val="28"/>
          <w:szCs w:val="28"/>
        </w:rPr>
        <w:t xml:space="preserve">Далее лидирует (если можно так сказать) </w:t>
      </w:r>
      <w:r w:rsidRPr="0003230D">
        <w:rPr>
          <w:rFonts w:ascii="Times New Roman" w:hAnsi="Times New Roman" w:cs="Times New Roman"/>
          <w:b/>
          <w:sz w:val="28"/>
          <w:szCs w:val="28"/>
        </w:rPr>
        <w:t>оптовая торговля</w:t>
      </w:r>
      <w:r w:rsidRPr="0003230D">
        <w:rPr>
          <w:rFonts w:ascii="Times New Roman" w:hAnsi="Times New Roman" w:cs="Times New Roman"/>
          <w:sz w:val="28"/>
          <w:szCs w:val="28"/>
        </w:rPr>
        <w:t xml:space="preserve">. На нее </w:t>
      </w:r>
      <w:r w:rsidRPr="00CA2338">
        <w:rPr>
          <w:rFonts w:ascii="Times New Roman" w:hAnsi="Times New Roman" w:cs="Times New Roman"/>
          <w:sz w:val="28"/>
          <w:szCs w:val="28"/>
        </w:rPr>
        <w:t xml:space="preserve">приходится </w:t>
      </w:r>
      <w:r w:rsidR="00306452" w:rsidRPr="00CA2338">
        <w:rPr>
          <w:rFonts w:ascii="Times New Roman" w:hAnsi="Times New Roman" w:cs="Times New Roman"/>
          <w:sz w:val="28"/>
          <w:szCs w:val="28"/>
        </w:rPr>
        <w:t>15</w:t>
      </w:r>
      <w:r w:rsidRPr="00CA2338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="0016277E" w:rsidRPr="00CA2338">
        <w:rPr>
          <w:rFonts w:ascii="Times New Roman" w:hAnsi="Times New Roman" w:cs="Times New Roman"/>
          <w:sz w:val="28"/>
          <w:szCs w:val="28"/>
        </w:rPr>
        <w:t>установленных</w:t>
      </w:r>
      <w:proofErr w:type="gramEnd"/>
      <w:r w:rsidR="00CA2338" w:rsidRPr="00CA2338">
        <w:rPr>
          <w:rFonts w:ascii="Times New Roman" w:hAnsi="Times New Roman" w:cs="Times New Roman"/>
          <w:sz w:val="28"/>
          <w:szCs w:val="28"/>
        </w:rPr>
        <w:t xml:space="preserve"> выгодоприобретателей</w:t>
      </w:r>
      <w:r w:rsidRPr="0003230D">
        <w:rPr>
          <w:rFonts w:ascii="Times New Roman" w:hAnsi="Times New Roman" w:cs="Times New Roman"/>
          <w:sz w:val="28"/>
          <w:szCs w:val="28"/>
        </w:rPr>
        <w:t>.</w:t>
      </w:r>
    </w:p>
    <w:p w:rsidR="000A607D" w:rsidRPr="0003230D" w:rsidRDefault="000A607D" w:rsidP="009144C2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3230D">
        <w:rPr>
          <w:rFonts w:ascii="Times New Roman" w:hAnsi="Times New Roman" w:cs="Times New Roman"/>
          <w:sz w:val="28"/>
          <w:szCs w:val="28"/>
        </w:rPr>
        <w:t>Наиболее распространенной схемой в Омском регионе, помимо банального приобретения товара у несуществующей организации, в целях сокрытия факта приобретения товара без НДС, является комиссионная торговля.</w:t>
      </w:r>
    </w:p>
    <w:p w:rsidR="0016277E" w:rsidRDefault="0016277E" w:rsidP="009144C2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3230D">
        <w:rPr>
          <w:rFonts w:ascii="Times New Roman" w:hAnsi="Times New Roman" w:cs="Times New Roman"/>
          <w:sz w:val="28"/>
          <w:szCs w:val="28"/>
        </w:rPr>
        <w:t xml:space="preserve">Налогоплательщики, самостоятельно осуществляя деятельность по приобретению и реализации товаров, в целях неуплаты налогов, прикрываются договором комиссии. При этом реализацию для удлинения цепочки осуществляют через цепочку </w:t>
      </w:r>
      <w:proofErr w:type="spellStart"/>
      <w:r w:rsidRPr="0003230D">
        <w:rPr>
          <w:rFonts w:ascii="Times New Roman" w:hAnsi="Times New Roman" w:cs="Times New Roman"/>
          <w:sz w:val="28"/>
          <w:szCs w:val="28"/>
        </w:rPr>
        <w:t>субкомиссионеров</w:t>
      </w:r>
      <w:proofErr w:type="spellEnd"/>
      <w:r w:rsidRPr="0003230D">
        <w:rPr>
          <w:rFonts w:ascii="Times New Roman" w:hAnsi="Times New Roman" w:cs="Times New Roman"/>
          <w:sz w:val="28"/>
          <w:szCs w:val="28"/>
        </w:rPr>
        <w:t>, конечный комитент при этом налог с реализованного товара не уплачивает.</w:t>
      </w:r>
    </w:p>
    <w:p w:rsidR="001C29FD" w:rsidRPr="001C29FD" w:rsidRDefault="001C29FD" w:rsidP="001C29FD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C29FD">
        <w:rPr>
          <w:rFonts w:ascii="Times New Roman" w:hAnsi="Times New Roman" w:cs="Times New Roman"/>
          <w:sz w:val="28"/>
          <w:szCs w:val="28"/>
        </w:rPr>
        <w:t>Также распространение получила схема, при которой производители нефтепродуктов в целях уклонения  от уплаты акциза и НДС, реализуют подакцизный товар (к примеру, дизельное топливо) под видом другого товара (дистиллята газового конденсата).  При этом в ходе проверок устанавливается, что фактические покупатели использовали приобретенный товар по назначению дизельного топлива – для заправки транспортных сре</w:t>
      </w:r>
      <w:proofErr w:type="gramStart"/>
      <w:r w:rsidRPr="001C29FD">
        <w:rPr>
          <w:rFonts w:ascii="Times New Roman" w:hAnsi="Times New Roman" w:cs="Times New Roman"/>
          <w:sz w:val="28"/>
          <w:szCs w:val="28"/>
        </w:rPr>
        <w:t>дств с д</w:t>
      </w:r>
      <w:proofErr w:type="gramEnd"/>
      <w:r w:rsidRPr="001C29FD">
        <w:rPr>
          <w:rFonts w:ascii="Times New Roman" w:hAnsi="Times New Roman" w:cs="Times New Roman"/>
          <w:sz w:val="28"/>
          <w:szCs w:val="28"/>
        </w:rPr>
        <w:t>изельными двигателями.</w:t>
      </w:r>
    </w:p>
    <w:p w:rsidR="001C29FD" w:rsidRPr="001C29FD" w:rsidRDefault="001C29FD" w:rsidP="001C29FD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1C29FD">
        <w:rPr>
          <w:rFonts w:ascii="Times New Roman" w:hAnsi="Times New Roman" w:cs="Times New Roman"/>
          <w:sz w:val="28"/>
          <w:szCs w:val="28"/>
        </w:rPr>
        <w:t xml:space="preserve">Схема, как правило, межрегиональная, задействованы контрагенты, зарегистрированные в разных субъектах РФ, поэтому на базе межрегиональных инспекций по округам созданы рабочие группы, где специалисты налоговых органов обсуждают план скоординированных мероприятий в зависимости от применяемой схемы, вырабатываем план отработки схемы, координируются действия налоговых органов от момента сбора доказательственной базы вплоть  до вынесения решения по проверке. </w:t>
      </w:r>
      <w:proofErr w:type="gramEnd"/>
    </w:p>
    <w:p w:rsidR="00295832" w:rsidRDefault="0016277E" w:rsidP="0016277E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3230D">
        <w:rPr>
          <w:rFonts w:ascii="Times New Roman" w:hAnsi="Times New Roman" w:cs="Times New Roman"/>
          <w:sz w:val="28"/>
          <w:szCs w:val="28"/>
        </w:rPr>
        <w:t xml:space="preserve">Также наиболее </w:t>
      </w:r>
      <w:r w:rsidR="00295832" w:rsidRPr="0003230D">
        <w:rPr>
          <w:rFonts w:ascii="Times New Roman" w:hAnsi="Times New Roman" w:cs="Times New Roman"/>
          <w:sz w:val="28"/>
          <w:szCs w:val="28"/>
        </w:rPr>
        <w:t>рисковыми операциями, при которых наибольшее количество игроков рынка совершают налоговые правонарушения</w:t>
      </w:r>
      <w:r w:rsidRPr="0003230D">
        <w:rPr>
          <w:rFonts w:ascii="Times New Roman" w:hAnsi="Times New Roman" w:cs="Times New Roman"/>
          <w:sz w:val="28"/>
          <w:szCs w:val="28"/>
        </w:rPr>
        <w:t>,</w:t>
      </w:r>
      <w:r w:rsidR="00295832" w:rsidRPr="0003230D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7A7564">
        <w:rPr>
          <w:rFonts w:ascii="Times New Roman" w:hAnsi="Times New Roman" w:cs="Times New Roman"/>
          <w:sz w:val="28"/>
          <w:szCs w:val="28"/>
        </w:rPr>
        <w:t xml:space="preserve"> </w:t>
      </w:r>
      <w:r w:rsidRPr="0003230D">
        <w:rPr>
          <w:rFonts w:ascii="Times New Roman" w:hAnsi="Times New Roman" w:cs="Times New Roman"/>
          <w:b/>
          <w:sz w:val="28"/>
          <w:szCs w:val="28"/>
        </w:rPr>
        <w:t>у</w:t>
      </w:r>
      <w:r w:rsidR="00295832" w:rsidRPr="0003230D">
        <w:rPr>
          <w:rFonts w:ascii="Times New Roman" w:hAnsi="Times New Roman" w:cs="Times New Roman"/>
          <w:b/>
          <w:sz w:val="28"/>
          <w:szCs w:val="28"/>
        </w:rPr>
        <w:t>слуги грузоперевозок</w:t>
      </w:r>
      <w:r w:rsidR="00295832" w:rsidRPr="0003230D">
        <w:rPr>
          <w:rFonts w:ascii="Times New Roman" w:hAnsi="Times New Roman" w:cs="Times New Roman"/>
          <w:sz w:val="28"/>
          <w:szCs w:val="28"/>
        </w:rPr>
        <w:t xml:space="preserve">, </w:t>
      </w:r>
      <w:r w:rsidRPr="0003230D">
        <w:rPr>
          <w:rFonts w:ascii="Times New Roman" w:hAnsi="Times New Roman" w:cs="Times New Roman"/>
          <w:sz w:val="28"/>
          <w:szCs w:val="28"/>
        </w:rPr>
        <w:t>фактически</w:t>
      </w:r>
      <w:r w:rsidR="00295832" w:rsidRPr="0003230D">
        <w:rPr>
          <w:rFonts w:ascii="Times New Roman" w:hAnsi="Times New Roman" w:cs="Times New Roman"/>
          <w:sz w:val="28"/>
          <w:szCs w:val="28"/>
        </w:rPr>
        <w:t xml:space="preserve"> оказываемые </w:t>
      </w:r>
      <w:r w:rsidR="0003230D" w:rsidRPr="0003230D">
        <w:rPr>
          <w:rFonts w:ascii="Times New Roman" w:hAnsi="Times New Roman" w:cs="Times New Roman"/>
          <w:sz w:val="28"/>
          <w:szCs w:val="28"/>
        </w:rPr>
        <w:t>лицами</w:t>
      </w:r>
      <w:r w:rsidRPr="0003230D">
        <w:rPr>
          <w:rFonts w:ascii="Times New Roman" w:hAnsi="Times New Roman" w:cs="Times New Roman"/>
          <w:sz w:val="28"/>
          <w:szCs w:val="28"/>
        </w:rPr>
        <w:t>, не являющимся плательщиками НДС.</w:t>
      </w:r>
      <w:r w:rsidR="0003230D" w:rsidRPr="0003230D">
        <w:rPr>
          <w:rFonts w:ascii="Times New Roman" w:hAnsi="Times New Roman" w:cs="Times New Roman"/>
          <w:sz w:val="28"/>
          <w:szCs w:val="28"/>
        </w:rPr>
        <w:t xml:space="preserve"> При этом оказание услуг </w:t>
      </w:r>
      <w:r w:rsidR="00295832" w:rsidRPr="0003230D">
        <w:rPr>
          <w:rFonts w:ascii="Times New Roman" w:hAnsi="Times New Roman" w:cs="Times New Roman"/>
          <w:sz w:val="28"/>
          <w:szCs w:val="28"/>
        </w:rPr>
        <w:t>оформляется транспортной компанией от имени фирмы – однодневки с целью полу</w:t>
      </w:r>
      <w:r w:rsidR="0003230D" w:rsidRPr="0003230D">
        <w:rPr>
          <w:rFonts w:ascii="Times New Roman" w:hAnsi="Times New Roman" w:cs="Times New Roman"/>
          <w:sz w:val="28"/>
          <w:szCs w:val="28"/>
        </w:rPr>
        <w:t xml:space="preserve">чения незаконных </w:t>
      </w:r>
      <w:r w:rsidR="0003230D" w:rsidRPr="0003230D">
        <w:rPr>
          <w:rFonts w:ascii="Times New Roman" w:hAnsi="Times New Roman" w:cs="Times New Roman"/>
          <w:sz w:val="28"/>
          <w:szCs w:val="28"/>
        </w:rPr>
        <w:lastRenderedPageBreak/>
        <w:t xml:space="preserve">вычетов по НДС. </w:t>
      </w:r>
      <w:r w:rsidR="00CA2338">
        <w:rPr>
          <w:rFonts w:ascii="Times New Roman" w:hAnsi="Times New Roman" w:cs="Times New Roman"/>
          <w:sz w:val="28"/>
          <w:szCs w:val="28"/>
        </w:rPr>
        <w:t>Такими схемами воспользовались порядка</w:t>
      </w:r>
      <w:r w:rsidR="007A7564">
        <w:rPr>
          <w:rFonts w:ascii="Times New Roman" w:hAnsi="Times New Roman" w:cs="Times New Roman"/>
          <w:sz w:val="28"/>
          <w:szCs w:val="28"/>
        </w:rPr>
        <w:t xml:space="preserve"> </w:t>
      </w:r>
      <w:r w:rsidR="00CA2338" w:rsidRPr="00CA2338">
        <w:rPr>
          <w:rFonts w:ascii="Times New Roman" w:hAnsi="Times New Roman" w:cs="Times New Roman"/>
          <w:sz w:val="28"/>
          <w:szCs w:val="28"/>
        </w:rPr>
        <w:t>9</w:t>
      </w:r>
      <w:r w:rsidR="0003230D" w:rsidRPr="00CA2338">
        <w:rPr>
          <w:rFonts w:ascii="Times New Roman" w:hAnsi="Times New Roman" w:cs="Times New Roman"/>
          <w:sz w:val="28"/>
          <w:szCs w:val="28"/>
        </w:rPr>
        <w:t>%</w:t>
      </w:r>
      <w:r w:rsidR="007A7564">
        <w:rPr>
          <w:rFonts w:ascii="Times New Roman" w:hAnsi="Times New Roman" w:cs="Times New Roman"/>
          <w:sz w:val="28"/>
          <w:szCs w:val="28"/>
        </w:rPr>
        <w:t xml:space="preserve"> </w:t>
      </w:r>
      <w:r w:rsidR="00CA2338">
        <w:rPr>
          <w:rFonts w:ascii="Times New Roman" w:hAnsi="Times New Roman" w:cs="Times New Roman"/>
          <w:sz w:val="28"/>
          <w:szCs w:val="28"/>
        </w:rPr>
        <w:t>налогоплательщиков, использующих схемы уклонения от уплаты НДС</w:t>
      </w:r>
      <w:r w:rsidR="0003230D" w:rsidRPr="0003230D">
        <w:rPr>
          <w:rFonts w:ascii="Times New Roman" w:hAnsi="Times New Roman" w:cs="Times New Roman"/>
          <w:sz w:val="28"/>
          <w:szCs w:val="28"/>
        </w:rPr>
        <w:t>.</w:t>
      </w:r>
    </w:p>
    <w:p w:rsidR="0003230D" w:rsidRDefault="0003230D" w:rsidP="0016277E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0716E" w:rsidRDefault="0070716E" w:rsidP="0070716E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70716E">
        <w:rPr>
          <w:rFonts w:ascii="Times New Roman" w:hAnsi="Times New Roman" w:cs="Times New Roman"/>
          <w:sz w:val="28"/>
          <w:szCs w:val="28"/>
        </w:rPr>
        <w:t xml:space="preserve">Хотелось бы акцентировать внимание налогоплательщиков на следующем. </w:t>
      </w:r>
      <w:r w:rsidRPr="0070716E">
        <w:rPr>
          <w:rFonts w:ascii="Times New Roman" w:hAnsi="Times New Roman" w:cs="Times New Roman"/>
          <w:color w:val="000000"/>
          <w:sz w:val="28"/>
          <w:szCs w:val="28"/>
        </w:rPr>
        <w:t xml:space="preserve">Зоной контроля контрольно-аналитического блока является декларация за последний отчетный период. Цель – незамедлительное реагирование на факты неуплаты налога, зафиксированные АСК НДС-2. </w:t>
      </w:r>
      <w:r>
        <w:rPr>
          <w:rFonts w:ascii="Times New Roman" w:hAnsi="Times New Roman" w:cs="Times New Roman"/>
          <w:color w:val="000000"/>
          <w:sz w:val="28"/>
          <w:szCs w:val="28"/>
        </w:rPr>
        <w:t>По каждому установленному случаю применения налогоплательщиком неправомерно заявленных вычетов будет достигнут тем или иным способом результат.</w:t>
      </w:r>
    </w:p>
    <w:p w:rsidR="0070716E" w:rsidRDefault="0070716E" w:rsidP="0070716E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Поэтому </w:t>
      </w:r>
      <w:r w:rsidR="007A7564">
        <w:rPr>
          <w:rFonts w:ascii="Times New Roman" w:hAnsi="Times New Roman" w:cs="Times New Roman"/>
          <w:color w:val="000000"/>
          <w:sz w:val="28"/>
          <w:szCs w:val="28"/>
        </w:rPr>
        <w:t xml:space="preserve">налогоплательщикам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целесообразно </w:t>
      </w:r>
      <w:r w:rsidRPr="0070716E">
        <w:rPr>
          <w:rFonts w:ascii="Times New Roman" w:hAnsi="Times New Roman" w:cs="Times New Roman"/>
          <w:color w:val="000000"/>
          <w:sz w:val="28"/>
          <w:szCs w:val="28"/>
        </w:rPr>
        <w:t>добровольно уточнит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70716E">
        <w:rPr>
          <w:rFonts w:ascii="Times New Roman" w:hAnsi="Times New Roman" w:cs="Times New Roman"/>
          <w:color w:val="000000"/>
          <w:sz w:val="28"/>
          <w:szCs w:val="28"/>
        </w:rPr>
        <w:t xml:space="preserve"> свои налоговые обязательства, отка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зать в последующем </w:t>
      </w:r>
      <w:r w:rsidRPr="0070716E">
        <w:rPr>
          <w:rFonts w:ascii="Times New Roman" w:hAnsi="Times New Roman" w:cs="Times New Roman"/>
          <w:color w:val="000000"/>
          <w:sz w:val="28"/>
          <w:szCs w:val="28"/>
        </w:rPr>
        <w:t>от использования схем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проще сделать</w:t>
      </w:r>
      <w:r w:rsidR="001C29FD">
        <w:rPr>
          <w:rFonts w:ascii="Times New Roman" w:hAnsi="Times New Roman" w:cs="Times New Roman"/>
          <w:sz w:val="28"/>
          <w:szCs w:val="28"/>
        </w:rPr>
        <w:t xml:space="preserve"> за один-два квартала, нежели вый</w:t>
      </w:r>
      <w:r>
        <w:rPr>
          <w:rFonts w:ascii="Times New Roman" w:hAnsi="Times New Roman" w:cs="Times New Roman"/>
          <w:sz w:val="28"/>
          <w:szCs w:val="28"/>
        </w:rPr>
        <w:t xml:space="preserve">дет выездная проверка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доначислит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налоги </w:t>
      </w:r>
      <w:r w:rsidR="001C29FD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 три года.</w:t>
      </w:r>
    </w:p>
    <w:p w:rsidR="0070716E" w:rsidRDefault="0070716E" w:rsidP="0070716E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Конечно же</w:t>
      </w:r>
      <w:r w:rsidR="00CA233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мы не можем гарантировать не проведение выездной налоговой проверки</w:t>
      </w:r>
      <w:r w:rsidR="00CA2338">
        <w:rPr>
          <w:color w:val="000000"/>
          <w:sz w:val="28"/>
          <w:szCs w:val="28"/>
        </w:rPr>
        <w:t xml:space="preserve"> за предшествующие налоговые периоды</w:t>
      </w:r>
      <w:r>
        <w:rPr>
          <w:color w:val="000000"/>
          <w:sz w:val="28"/>
          <w:szCs w:val="28"/>
        </w:rPr>
        <w:t>.</w:t>
      </w:r>
    </w:p>
    <w:p w:rsidR="0070716E" w:rsidRPr="000B0C5E" w:rsidRDefault="0070716E" w:rsidP="0070716E">
      <w:pPr>
        <w:pStyle w:val="a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для нас ключевой целью является достижение достоверно декларирования налоговых обязательств именно в текущий период времени, поэтому объектом контроля для нас являются налогоплательщики, которые продолжают недобросовестно конкурировать за счет неуплаты налогов, и тем самым замещать на рынке тех, кто отказался от использования в своей деятельности необоснованных налоговых преференций.</w:t>
      </w:r>
    </w:p>
    <w:p w:rsidR="000B0C5E" w:rsidRDefault="000B0C5E" w:rsidP="000B0C5E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center"/>
        <w:rPr>
          <w:color w:val="00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9413532" wp14:editId="05A29C4E">
            <wp:extent cx="4149306" cy="23413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616" t="28491" r="20513" b="26495"/>
                    <a:stretch/>
                  </pic:blipFill>
                  <pic:spPr bwMode="auto">
                    <a:xfrm>
                      <a:off x="0" y="0"/>
                      <a:ext cx="4158011" cy="234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16E" w:rsidRDefault="0070716E" w:rsidP="0071615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Часть налогоплательщиков нас слышат. Результатом работы аналитиков по установлению реальных выгодоприобретателей – заказчиков схем незаконной налоговой оптимизации явился рост поступлений в бюджет. Так в 2018 году </w:t>
      </w:r>
      <w:r w:rsidR="00CA2338">
        <w:rPr>
          <w:rFonts w:ascii="Times New Roman" w:hAnsi="Times New Roman" w:cs="Times New Roman"/>
          <w:sz w:val="28"/>
          <w:szCs w:val="28"/>
        </w:rPr>
        <w:t xml:space="preserve">в результате пресечения схем </w:t>
      </w:r>
      <w:r>
        <w:rPr>
          <w:rFonts w:ascii="Times New Roman" w:hAnsi="Times New Roman" w:cs="Times New Roman"/>
          <w:sz w:val="28"/>
          <w:szCs w:val="28"/>
        </w:rPr>
        <w:t xml:space="preserve">поступило </w:t>
      </w:r>
      <w:r w:rsidR="00CA2338">
        <w:rPr>
          <w:rFonts w:ascii="Times New Roman" w:hAnsi="Times New Roman" w:cs="Times New Roman"/>
          <w:sz w:val="28"/>
          <w:szCs w:val="28"/>
        </w:rPr>
        <w:t xml:space="preserve">в бюджет </w:t>
      </w:r>
      <w:r>
        <w:rPr>
          <w:rFonts w:ascii="Times New Roman" w:hAnsi="Times New Roman" w:cs="Times New Roman"/>
          <w:sz w:val="28"/>
          <w:szCs w:val="28"/>
        </w:rPr>
        <w:t>в 2 раза больше, чем в 2017 году</w:t>
      </w:r>
      <w:r w:rsidR="0071615D">
        <w:rPr>
          <w:rFonts w:ascii="Times New Roman" w:hAnsi="Times New Roman" w:cs="Times New Roman"/>
          <w:sz w:val="28"/>
          <w:szCs w:val="28"/>
        </w:rPr>
        <w:t xml:space="preserve"> (цифры не озвучиваю, поскольку эта информация пока не является открытой)</w:t>
      </w:r>
      <w:r>
        <w:rPr>
          <w:rFonts w:ascii="Times New Roman" w:hAnsi="Times New Roman" w:cs="Times New Roman"/>
          <w:sz w:val="28"/>
          <w:szCs w:val="28"/>
        </w:rPr>
        <w:t xml:space="preserve">. В 1 квартале 2019 года </w:t>
      </w:r>
      <w:r w:rsidR="00594C3B">
        <w:rPr>
          <w:rFonts w:ascii="Times New Roman" w:hAnsi="Times New Roman" w:cs="Times New Roman"/>
          <w:sz w:val="28"/>
          <w:szCs w:val="28"/>
        </w:rPr>
        <w:t xml:space="preserve">в результате добровольной подачи налогоплательщиками уточненных налоговых деклараций, увеличивающих налоговые обязательства к уплате в бюджет, после того, как налоговым органом были озвучены возможные перспективы проведения выездной налоговой проверки, </w:t>
      </w:r>
      <w:r>
        <w:rPr>
          <w:rFonts w:ascii="Times New Roman" w:hAnsi="Times New Roman" w:cs="Times New Roman"/>
          <w:sz w:val="28"/>
          <w:szCs w:val="28"/>
        </w:rPr>
        <w:t xml:space="preserve">поступления </w:t>
      </w:r>
      <w:r w:rsidR="0071615D">
        <w:rPr>
          <w:rFonts w:ascii="Times New Roman" w:hAnsi="Times New Roman" w:cs="Times New Roman"/>
          <w:sz w:val="28"/>
          <w:szCs w:val="28"/>
        </w:rPr>
        <w:t xml:space="preserve">составили </w:t>
      </w:r>
      <w:r w:rsidR="00CA2338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71615D">
        <w:rPr>
          <w:rFonts w:ascii="Times New Roman" w:hAnsi="Times New Roman" w:cs="Times New Roman"/>
          <w:sz w:val="28"/>
          <w:szCs w:val="28"/>
        </w:rPr>
        <w:t>90%</w:t>
      </w:r>
      <w:r>
        <w:rPr>
          <w:rFonts w:ascii="Times New Roman" w:hAnsi="Times New Roman" w:cs="Times New Roman"/>
          <w:sz w:val="28"/>
          <w:szCs w:val="28"/>
        </w:rPr>
        <w:t xml:space="preserve"> сумм</w:t>
      </w:r>
      <w:r w:rsidR="0071615D">
        <w:rPr>
          <w:rFonts w:ascii="Times New Roman" w:hAnsi="Times New Roman" w:cs="Times New Roman"/>
          <w:sz w:val="28"/>
          <w:szCs w:val="28"/>
        </w:rPr>
        <w:t>ы поступлений</w:t>
      </w:r>
      <w:r>
        <w:rPr>
          <w:rFonts w:ascii="Times New Roman" w:hAnsi="Times New Roman" w:cs="Times New Roman"/>
          <w:sz w:val="28"/>
          <w:szCs w:val="28"/>
        </w:rPr>
        <w:t xml:space="preserve"> за весь 2018 год.</w:t>
      </w:r>
    </w:p>
    <w:p w:rsidR="00594C3B" w:rsidRDefault="00594C3B" w:rsidP="00594C3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1615D">
        <w:rPr>
          <w:rFonts w:ascii="Times New Roman" w:hAnsi="Times New Roman" w:cs="Times New Roman"/>
          <w:sz w:val="28"/>
          <w:szCs w:val="28"/>
        </w:rPr>
        <w:t>Справедливости ради следует сказать, что не все налогоплательщики соглашаются добровольно уточнить налоговые обязательства</w:t>
      </w:r>
      <w:r w:rsidR="0071615D" w:rsidRPr="0071615D">
        <w:rPr>
          <w:rFonts w:ascii="Times New Roman" w:hAnsi="Times New Roman" w:cs="Times New Roman"/>
          <w:sz w:val="28"/>
          <w:szCs w:val="28"/>
        </w:rPr>
        <w:t xml:space="preserve">, доверяя </w:t>
      </w:r>
      <w:r w:rsidR="0071615D" w:rsidRPr="0071615D">
        <w:rPr>
          <w:rFonts w:ascii="Times New Roman" w:hAnsi="Times New Roman"/>
          <w:sz w:val="28"/>
          <w:szCs w:val="28"/>
        </w:rPr>
        <w:t>организаци</w:t>
      </w:r>
      <w:r w:rsidR="0071615D">
        <w:rPr>
          <w:rFonts w:ascii="Times New Roman" w:hAnsi="Times New Roman"/>
          <w:sz w:val="28"/>
          <w:szCs w:val="28"/>
        </w:rPr>
        <w:t>ям, предлагающим</w:t>
      </w:r>
      <w:r w:rsidR="0071615D" w:rsidRPr="0071615D">
        <w:rPr>
          <w:rFonts w:ascii="Times New Roman" w:hAnsi="Times New Roman"/>
          <w:sz w:val="28"/>
          <w:szCs w:val="28"/>
        </w:rPr>
        <w:t xml:space="preserve"> услуги по оптимизации налогового учета и снижению налоговой нагрузки до минимальной</w:t>
      </w:r>
      <w:r w:rsidR="0071615D">
        <w:rPr>
          <w:rFonts w:ascii="Times New Roman" w:hAnsi="Times New Roman"/>
          <w:sz w:val="28"/>
          <w:szCs w:val="28"/>
        </w:rPr>
        <w:t xml:space="preserve">, </w:t>
      </w:r>
      <w:r w:rsidR="0071615D" w:rsidRPr="0071615D">
        <w:rPr>
          <w:rFonts w:ascii="Times New Roman" w:hAnsi="Times New Roman" w:cs="Times New Roman"/>
          <w:sz w:val="28"/>
          <w:szCs w:val="28"/>
        </w:rPr>
        <w:t>которые якобы дают гарантии</w:t>
      </w:r>
      <w:r w:rsidR="00CB0494">
        <w:rPr>
          <w:rFonts w:ascii="Times New Roman" w:hAnsi="Times New Roman" w:cs="Times New Roman"/>
          <w:sz w:val="28"/>
          <w:szCs w:val="28"/>
        </w:rPr>
        <w:t xml:space="preserve"> отсутствия проблем с налоговыми органами. Поэтому более6</w:t>
      </w:r>
      <w:r>
        <w:rPr>
          <w:rFonts w:ascii="Times New Roman" w:hAnsi="Times New Roman" w:cs="Times New Roman"/>
          <w:sz w:val="28"/>
          <w:szCs w:val="28"/>
        </w:rPr>
        <w:t xml:space="preserve">0% </w:t>
      </w:r>
      <w:r w:rsidR="00CB0494">
        <w:rPr>
          <w:rFonts w:ascii="Times New Roman" w:hAnsi="Times New Roman" w:cs="Times New Roman"/>
          <w:sz w:val="28"/>
          <w:szCs w:val="28"/>
        </w:rPr>
        <w:t>установленных неправомерно заявленных вычетов переданы</w:t>
      </w:r>
      <w:r>
        <w:rPr>
          <w:rFonts w:ascii="Times New Roman" w:hAnsi="Times New Roman" w:cs="Times New Roman"/>
          <w:sz w:val="28"/>
          <w:szCs w:val="28"/>
        </w:rPr>
        <w:t>на выездной контроль</w:t>
      </w:r>
      <w:r w:rsidR="00CB0494">
        <w:rPr>
          <w:rFonts w:ascii="Times New Roman" w:hAnsi="Times New Roman" w:cs="Times New Roman"/>
          <w:sz w:val="28"/>
          <w:szCs w:val="28"/>
        </w:rPr>
        <w:t>. И зачастую, к моменту выхода выездной налоговой проверки, налогоплательщик остается один на один с налоговой инспекцией, а  фирмы, предлагающие незаконную оптимизацию, пропадают.</w:t>
      </w:r>
    </w:p>
    <w:p w:rsidR="00CB0494" w:rsidRDefault="00CB0494" w:rsidP="00594C3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по нашему мнению, </w:t>
      </w:r>
      <w:r w:rsidRPr="00CB0494">
        <w:rPr>
          <w:rFonts w:ascii="Times New Roman" w:hAnsi="Times New Roman" w:cs="Times New Roman"/>
          <w:color w:val="000000"/>
          <w:sz w:val="28"/>
          <w:szCs w:val="28"/>
        </w:rPr>
        <w:t>дешевле платить честно налоги, чем постоянно находится под риском получения налоговых претензий</w:t>
      </w:r>
      <w:r>
        <w:rPr>
          <w:rFonts w:ascii="Times New Roman" w:hAnsi="Times New Roman" w:cs="Times New Roman"/>
          <w:color w:val="000000"/>
          <w:sz w:val="28"/>
          <w:szCs w:val="28"/>
        </w:rPr>
        <w:t>, платить за незаконную налоговую оптимизацию, налоги по итогам выездной проверки, а также штрафы от 20 до 40%, а кроме того оплачивать услуги юристов для представления позиции в суде</w:t>
      </w:r>
      <w:r w:rsidRPr="00CB049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A2338" w:rsidRDefault="00CA2338" w:rsidP="00594C3B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sectPr w:rsidR="00CA2338" w:rsidSect="00753640">
      <w:headerReference w:type="default" r:id="rId15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E18" w:rsidRDefault="00E45E18" w:rsidP="007B3E52">
      <w:pPr>
        <w:spacing w:after="0" w:line="240" w:lineRule="auto"/>
      </w:pPr>
      <w:r>
        <w:separator/>
      </w:r>
    </w:p>
  </w:endnote>
  <w:endnote w:type="continuationSeparator" w:id="0">
    <w:p w:rsidR="00E45E18" w:rsidRDefault="00E45E18" w:rsidP="007B3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E18" w:rsidRDefault="00E45E18" w:rsidP="007B3E52">
      <w:pPr>
        <w:spacing w:after="0" w:line="240" w:lineRule="auto"/>
      </w:pPr>
      <w:r>
        <w:separator/>
      </w:r>
    </w:p>
  </w:footnote>
  <w:footnote w:type="continuationSeparator" w:id="0">
    <w:p w:rsidR="00E45E18" w:rsidRDefault="00E45E18" w:rsidP="007B3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1172806"/>
      <w:docPartObj>
        <w:docPartGallery w:val="Page Numbers (Top of Page)"/>
        <w:docPartUnique/>
      </w:docPartObj>
    </w:sdtPr>
    <w:sdtEndPr/>
    <w:sdtContent>
      <w:p w:rsidR="00E45E18" w:rsidRDefault="00FE450A">
        <w:pPr>
          <w:pStyle w:val="a9"/>
          <w:jc w:val="center"/>
        </w:pPr>
        <w:r>
          <w:fldChar w:fldCharType="begin"/>
        </w:r>
        <w:r w:rsidR="008D552C">
          <w:instrText xml:space="preserve"> PAGE   \* MERGEFORMAT </w:instrText>
        </w:r>
        <w:r>
          <w:fldChar w:fldCharType="separate"/>
        </w:r>
        <w:r w:rsidR="00496B9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E45E18" w:rsidRDefault="00E45E1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5818CC"/>
    <w:multiLevelType w:val="multilevel"/>
    <w:tmpl w:val="123C0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8CB"/>
    <w:rsid w:val="000115EE"/>
    <w:rsid w:val="0003230D"/>
    <w:rsid w:val="000A607D"/>
    <w:rsid w:val="000B0C5E"/>
    <w:rsid w:val="000F63B2"/>
    <w:rsid w:val="00100CFD"/>
    <w:rsid w:val="001254ED"/>
    <w:rsid w:val="001403FB"/>
    <w:rsid w:val="00143F2A"/>
    <w:rsid w:val="001540B0"/>
    <w:rsid w:val="0016277E"/>
    <w:rsid w:val="0016291F"/>
    <w:rsid w:val="001C29FD"/>
    <w:rsid w:val="00291E16"/>
    <w:rsid w:val="00295832"/>
    <w:rsid w:val="002E1332"/>
    <w:rsid w:val="00306452"/>
    <w:rsid w:val="00381233"/>
    <w:rsid w:val="00395B7F"/>
    <w:rsid w:val="003B253F"/>
    <w:rsid w:val="003C18CB"/>
    <w:rsid w:val="003D5956"/>
    <w:rsid w:val="00426D65"/>
    <w:rsid w:val="004320A6"/>
    <w:rsid w:val="00445682"/>
    <w:rsid w:val="00470C8A"/>
    <w:rsid w:val="00495967"/>
    <w:rsid w:val="00496B94"/>
    <w:rsid w:val="004A0773"/>
    <w:rsid w:val="004B5526"/>
    <w:rsid w:val="005539F1"/>
    <w:rsid w:val="00594C3B"/>
    <w:rsid w:val="00596473"/>
    <w:rsid w:val="005D7E76"/>
    <w:rsid w:val="006048BD"/>
    <w:rsid w:val="006569A3"/>
    <w:rsid w:val="006E52B5"/>
    <w:rsid w:val="0070716E"/>
    <w:rsid w:val="0071615D"/>
    <w:rsid w:val="007202FB"/>
    <w:rsid w:val="007356AF"/>
    <w:rsid w:val="00753640"/>
    <w:rsid w:val="007A7564"/>
    <w:rsid w:val="007B3E52"/>
    <w:rsid w:val="008D552C"/>
    <w:rsid w:val="008F0AD4"/>
    <w:rsid w:val="008F4070"/>
    <w:rsid w:val="008F5FC5"/>
    <w:rsid w:val="009144C2"/>
    <w:rsid w:val="00916FF4"/>
    <w:rsid w:val="00922604"/>
    <w:rsid w:val="00934D5A"/>
    <w:rsid w:val="009369D1"/>
    <w:rsid w:val="00937BFD"/>
    <w:rsid w:val="0095570C"/>
    <w:rsid w:val="009917CA"/>
    <w:rsid w:val="009D3B25"/>
    <w:rsid w:val="009E5802"/>
    <w:rsid w:val="00A05B73"/>
    <w:rsid w:val="00A164D0"/>
    <w:rsid w:val="00AC213B"/>
    <w:rsid w:val="00B41762"/>
    <w:rsid w:val="00B51A03"/>
    <w:rsid w:val="00BB54E1"/>
    <w:rsid w:val="00BD4BA3"/>
    <w:rsid w:val="00C325AA"/>
    <w:rsid w:val="00C6475C"/>
    <w:rsid w:val="00CA2338"/>
    <w:rsid w:val="00CB0494"/>
    <w:rsid w:val="00CB0D8E"/>
    <w:rsid w:val="00CC1762"/>
    <w:rsid w:val="00D07BAD"/>
    <w:rsid w:val="00DB3E20"/>
    <w:rsid w:val="00DF53CC"/>
    <w:rsid w:val="00E018EB"/>
    <w:rsid w:val="00E02CD2"/>
    <w:rsid w:val="00E30059"/>
    <w:rsid w:val="00E4017C"/>
    <w:rsid w:val="00E45E18"/>
    <w:rsid w:val="00E82175"/>
    <w:rsid w:val="00E84B7B"/>
    <w:rsid w:val="00EF39BE"/>
    <w:rsid w:val="00F8516E"/>
    <w:rsid w:val="00F86B8F"/>
    <w:rsid w:val="00FC3B9E"/>
    <w:rsid w:val="00FE45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0D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1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F5F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5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FC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F5FC5"/>
    <w:rPr>
      <w:b/>
      <w:bCs/>
    </w:rPr>
  </w:style>
  <w:style w:type="character" w:styleId="a8">
    <w:name w:val="Hyperlink"/>
    <w:basedOn w:val="a0"/>
    <w:uiPriority w:val="99"/>
    <w:semiHidden/>
    <w:unhideWhenUsed/>
    <w:rsid w:val="008F5FC5"/>
    <w:rPr>
      <w:color w:val="0000FF"/>
      <w:u w:val="single"/>
    </w:rPr>
  </w:style>
  <w:style w:type="paragraph" w:customStyle="1" w:styleId="formattext">
    <w:name w:val="formattext"/>
    <w:basedOn w:val="a"/>
    <w:rsid w:val="00F85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B0D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CB0D8E"/>
  </w:style>
  <w:style w:type="character" w:customStyle="1" w:styleId="hl">
    <w:name w:val="hl"/>
    <w:basedOn w:val="a0"/>
    <w:rsid w:val="00CB0D8E"/>
  </w:style>
  <w:style w:type="character" w:customStyle="1" w:styleId="nobr">
    <w:name w:val="nobr"/>
    <w:basedOn w:val="a0"/>
    <w:rsid w:val="00CB0D8E"/>
  </w:style>
  <w:style w:type="paragraph" w:styleId="a9">
    <w:name w:val="header"/>
    <w:basedOn w:val="a"/>
    <w:link w:val="aa"/>
    <w:uiPriority w:val="99"/>
    <w:unhideWhenUsed/>
    <w:rsid w:val="007B3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B3E52"/>
  </w:style>
  <w:style w:type="paragraph" w:styleId="ab">
    <w:name w:val="footer"/>
    <w:basedOn w:val="a"/>
    <w:link w:val="ac"/>
    <w:uiPriority w:val="99"/>
    <w:semiHidden/>
    <w:unhideWhenUsed/>
    <w:rsid w:val="007B3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B3E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0D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1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F5F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5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FC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F5FC5"/>
    <w:rPr>
      <w:b/>
      <w:bCs/>
    </w:rPr>
  </w:style>
  <w:style w:type="character" w:styleId="a8">
    <w:name w:val="Hyperlink"/>
    <w:basedOn w:val="a0"/>
    <w:uiPriority w:val="99"/>
    <w:semiHidden/>
    <w:unhideWhenUsed/>
    <w:rsid w:val="008F5FC5"/>
    <w:rPr>
      <w:color w:val="0000FF"/>
      <w:u w:val="single"/>
    </w:rPr>
  </w:style>
  <w:style w:type="paragraph" w:customStyle="1" w:styleId="formattext">
    <w:name w:val="formattext"/>
    <w:basedOn w:val="a"/>
    <w:rsid w:val="00F85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B0D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CB0D8E"/>
  </w:style>
  <w:style w:type="character" w:customStyle="1" w:styleId="hl">
    <w:name w:val="hl"/>
    <w:basedOn w:val="a0"/>
    <w:rsid w:val="00CB0D8E"/>
  </w:style>
  <w:style w:type="character" w:customStyle="1" w:styleId="nobr">
    <w:name w:val="nobr"/>
    <w:basedOn w:val="a0"/>
    <w:rsid w:val="00CB0D8E"/>
  </w:style>
  <w:style w:type="paragraph" w:styleId="a9">
    <w:name w:val="header"/>
    <w:basedOn w:val="a"/>
    <w:link w:val="aa"/>
    <w:uiPriority w:val="99"/>
    <w:unhideWhenUsed/>
    <w:rsid w:val="007B3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B3E52"/>
  </w:style>
  <w:style w:type="paragraph" w:styleId="ab">
    <w:name w:val="footer"/>
    <w:basedOn w:val="a"/>
    <w:link w:val="ac"/>
    <w:uiPriority w:val="99"/>
    <w:semiHidden/>
    <w:unhideWhenUsed/>
    <w:rsid w:val="007B3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B3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9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7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6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54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1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49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3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2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47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74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9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4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15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2071</Words>
  <Characters>11808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леха</dc:creator>
  <cp:lastModifiedBy>Костенко Татьяна Анатольевна</cp:lastModifiedBy>
  <cp:revision>3</cp:revision>
  <cp:lastPrinted>2019-05-28T04:01:00Z</cp:lastPrinted>
  <dcterms:created xsi:type="dcterms:W3CDTF">2019-05-29T06:00:00Z</dcterms:created>
  <dcterms:modified xsi:type="dcterms:W3CDTF">2019-05-29T08:00:00Z</dcterms:modified>
</cp:coreProperties>
</file>